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D985" w14:textId="4E204F17" w:rsidR="00813B4E" w:rsidRDefault="00813B4E" w:rsidP="00FE05FE">
      <w:pPr>
        <w:rPr>
          <w:rFonts w:ascii="ＭＳ 明朝" w:eastAsia="ＭＳ 明朝" w:hAnsi="ＭＳ 明朝"/>
          <w:sz w:val="24"/>
          <w:szCs w:val="24"/>
        </w:rPr>
      </w:pPr>
      <w:r w:rsidRPr="00882D83">
        <w:rPr>
          <w:rFonts w:ascii="ＭＳ 明朝" w:eastAsia="ＭＳ 明朝" w:hAnsi="ＭＳ 明朝" w:hint="eastAsia"/>
          <w:sz w:val="24"/>
          <w:szCs w:val="24"/>
        </w:rPr>
        <w:t>坂戸市農業委員会</w:t>
      </w:r>
      <w:r w:rsidR="00FE05FE">
        <w:rPr>
          <w:rFonts w:ascii="ＭＳ 明朝" w:eastAsia="ＭＳ 明朝" w:hAnsi="ＭＳ 明朝" w:hint="eastAsia"/>
          <w:sz w:val="24"/>
          <w:szCs w:val="24"/>
        </w:rPr>
        <w:t>情報</w:t>
      </w:r>
      <w:r w:rsidRPr="00882D83">
        <w:rPr>
          <w:rFonts w:ascii="ＭＳ 明朝" w:eastAsia="ＭＳ 明朝" w:hAnsi="ＭＳ 明朝" w:hint="eastAsia"/>
          <w:sz w:val="24"/>
          <w:szCs w:val="24"/>
        </w:rPr>
        <w:t>セキュリティ基本方針</w:t>
      </w:r>
    </w:p>
    <w:p w14:paraId="48870D6E" w14:textId="77777777" w:rsidR="00FE05FE" w:rsidRPr="00882D83" w:rsidRDefault="00FE05FE" w:rsidP="00FE05FE">
      <w:pPr>
        <w:rPr>
          <w:rFonts w:ascii="ＭＳ 明朝" w:eastAsia="ＭＳ 明朝" w:hAnsi="ＭＳ 明朝"/>
          <w:sz w:val="24"/>
          <w:szCs w:val="24"/>
        </w:rPr>
      </w:pPr>
    </w:p>
    <w:p w14:paraId="2AACBC7D" w14:textId="6CF03C93" w:rsidR="00813B4E" w:rsidRPr="00882D83" w:rsidRDefault="00813B4E">
      <w:pPr>
        <w:rPr>
          <w:rFonts w:ascii="ＭＳ 明朝" w:eastAsia="ＭＳ 明朝" w:hAnsi="ＭＳ 明朝"/>
          <w:sz w:val="24"/>
          <w:szCs w:val="24"/>
        </w:rPr>
      </w:pPr>
      <w:r w:rsidRPr="00882D83">
        <w:rPr>
          <w:rFonts w:ascii="ＭＳ 明朝" w:eastAsia="ＭＳ 明朝" w:hAnsi="ＭＳ 明朝" w:hint="eastAsia"/>
          <w:sz w:val="24"/>
          <w:szCs w:val="24"/>
        </w:rPr>
        <w:t>１　目的</w:t>
      </w:r>
    </w:p>
    <w:p w14:paraId="412211B1" w14:textId="305775C9" w:rsidR="00481803" w:rsidRDefault="00813B4E" w:rsidP="005222B4">
      <w:pPr>
        <w:ind w:left="480" w:hangingChars="200" w:hanging="480"/>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676F75" w:rsidRPr="00882D83">
        <w:rPr>
          <w:rFonts w:ascii="ＭＳ 明朝" w:eastAsia="ＭＳ 明朝" w:hAnsi="ＭＳ 明朝" w:hint="eastAsia"/>
          <w:sz w:val="24"/>
          <w:szCs w:val="24"/>
        </w:rPr>
        <w:t xml:space="preserve">　</w:t>
      </w:r>
      <w:r w:rsidR="005C708C">
        <w:rPr>
          <w:rFonts w:ascii="ＭＳ 明朝" w:eastAsia="ＭＳ 明朝" w:hAnsi="ＭＳ 明朝" w:hint="eastAsia"/>
          <w:sz w:val="24"/>
          <w:szCs w:val="24"/>
        </w:rPr>
        <w:t xml:space="preserve">　</w:t>
      </w:r>
      <w:r w:rsidR="00FE05FE">
        <w:rPr>
          <w:rFonts w:ascii="ＭＳ 明朝" w:eastAsia="ＭＳ 明朝" w:hAnsi="ＭＳ 明朝" w:hint="eastAsia"/>
          <w:sz w:val="24"/>
          <w:szCs w:val="24"/>
        </w:rPr>
        <w:t>坂戸</w:t>
      </w:r>
      <w:r w:rsidR="00713D25" w:rsidRPr="00882D83">
        <w:rPr>
          <w:rFonts w:ascii="ＭＳ 明朝" w:eastAsia="ＭＳ 明朝" w:hAnsi="ＭＳ 明朝" w:hint="eastAsia"/>
          <w:sz w:val="24"/>
          <w:szCs w:val="24"/>
        </w:rPr>
        <w:t>市農業委員会</w:t>
      </w:r>
      <w:r w:rsidR="00FE05FE">
        <w:rPr>
          <w:rFonts w:ascii="ＭＳ 明朝" w:eastAsia="ＭＳ 明朝" w:hAnsi="ＭＳ 明朝" w:hint="eastAsia"/>
          <w:sz w:val="24"/>
          <w:szCs w:val="24"/>
        </w:rPr>
        <w:t>（以下「委員会」という。）</w:t>
      </w:r>
      <w:r w:rsidR="003F03AE">
        <w:rPr>
          <w:rFonts w:ascii="ＭＳ 明朝" w:eastAsia="ＭＳ 明朝" w:hAnsi="ＭＳ 明朝" w:hint="eastAsia"/>
          <w:sz w:val="24"/>
          <w:szCs w:val="24"/>
        </w:rPr>
        <w:t>が</w:t>
      </w:r>
      <w:r w:rsidR="002E1E4D" w:rsidRPr="00882D83">
        <w:rPr>
          <w:rFonts w:ascii="ＭＳ 明朝" w:eastAsia="ＭＳ 明朝" w:hAnsi="ＭＳ 明朝" w:hint="eastAsia"/>
          <w:sz w:val="24"/>
          <w:szCs w:val="24"/>
        </w:rPr>
        <w:t>実施する</w:t>
      </w:r>
      <w:r w:rsidR="00FE05FE">
        <w:rPr>
          <w:rFonts w:ascii="ＭＳ 明朝" w:eastAsia="ＭＳ 明朝" w:hAnsi="ＭＳ 明朝" w:hint="eastAsia"/>
          <w:sz w:val="24"/>
          <w:szCs w:val="24"/>
        </w:rPr>
        <w:t>情報</w:t>
      </w:r>
      <w:r w:rsidR="002E1E4D" w:rsidRPr="00882D83">
        <w:rPr>
          <w:rFonts w:ascii="ＭＳ 明朝" w:eastAsia="ＭＳ 明朝" w:hAnsi="ＭＳ 明朝" w:hint="eastAsia"/>
          <w:sz w:val="24"/>
          <w:szCs w:val="24"/>
        </w:rPr>
        <w:t>セキュリティ対策に関する基本的</w:t>
      </w:r>
      <w:r w:rsidR="00FE05FE">
        <w:rPr>
          <w:rFonts w:ascii="ＭＳ 明朝" w:eastAsia="ＭＳ 明朝" w:hAnsi="ＭＳ 明朝" w:hint="eastAsia"/>
          <w:sz w:val="24"/>
          <w:szCs w:val="24"/>
        </w:rPr>
        <w:t>な</w:t>
      </w:r>
      <w:r w:rsidR="002E1E4D" w:rsidRPr="00882D83">
        <w:rPr>
          <w:rFonts w:ascii="ＭＳ 明朝" w:eastAsia="ＭＳ 明朝" w:hAnsi="ＭＳ 明朝" w:hint="eastAsia"/>
          <w:sz w:val="24"/>
          <w:szCs w:val="24"/>
        </w:rPr>
        <w:t>事項を定め、</w:t>
      </w:r>
      <w:r w:rsidR="00FE05FE">
        <w:rPr>
          <w:rFonts w:ascii="ＭＳ 明朝" w:eastAsia="ＭＳ 明朝" w:hAnsi="ＭＳ 明朝" w:hint="eastAsia"/>
          <w:sz w:val="24"/>
          <w:szCs w:val="24"/>
        </w:rPr>
        <w:t>委員会が保有する</w:t>
      </w:r>
      <w:r w:rsidR="002E1E4D" w:rsidRPr="00882D83">
        <w:rPr>
          <w:rFonts w:ascii="ＭＳ 明朝" w:eastAsia="ＭＳ 明朝" w:hAnsi="ＭＳ 明朝" w:hint="eastAsia"/>
          <w:sz w:val="24"/>
          <w:szCs w:val="24"/>
        </w:rPr>
        <w:t>情報資産の</w:t>
      </w:r>
      <w:r w:rsidR="006102FA">
        <w:rPr>
          <w:rFonts w:ascii="ＭＳ 明朝" w:eastAsia="ＭＳ 明朝" w:hAnsi="ＭＳ 明朝" w:hint="eastAsia"/>
          <w:sz w:val="24"/>
          <w:szCs w:val="24"/>
        </w:rPr>
        <w:t>機</w:t>
      </w:r>
      <w:r w:rsidRPr="00882D83">
        <w:rPr>
          <w:rFonts w:ascii="ＭＳ 明朝" w:eastAsia="ＭＳ 明朝" w:hAnsi="ＭＳ 明朝" w:hint="eastAsia"/>
          <w:sz w:val="24"/>
          <w:szCs w:val="24"/>
        </w:rPr>
        <w:t>密性、完全性及び可用性を維持する</w:t>
      </w:r>
      <w:r w:rsidR="00723CC2" w:rsidRPr="00882D83">
        <w:rPr>
          <w:rFonts w:ascii="ＭＳ 明朝" w:eastAsia="ＭＳ 明朝" w:hAnsi="ＭＳ 明朝" w:hint="eastAsia"/>
          <w:sz w:val="24"/>
          <w:szCs w:val="24"/>
        </w:rPr>
        <w:t>ことを目的</w:t>
      </w:r>
      <w:r w:rsidR="00FE05FE">
        <w:rPr>
          <w:rFonts w:ascii="ＭＳ 明朝" w:eastAsia="ＭＳ 明朝" w:hAnsi="ＭＳ 明朝" w:hint="eastAsia"/>
          <w:sz w:val="24"/>
          <w:szCs w:val="24"/>
        </w:rPr>
        <w:t>に坂戸市農業委員会情報セキュリティ基本方針を定める</w:t>
      </w:r>
      <w:r w:rsidR="00723CC2" w:rsidRPr="00882D83">
        <w:rPr>
          <w:rFonts w:ascii="ＭＳ 明朝" w:eastAsia="ＭＳ 明朝" w:hAnsi="ＭＳ 明朝" w:hint="eastAsia"/>
          <w:sz w:val="24"/>
          <w:szCs w:val="24"/>
        </w:rPr>
        <w:t>。</w:t>
      </w:r>
    </w:p>
    <w:p w14:paraId="5750B28F" w14:textId="65CF4264" w:rsidR="00813B4E" w:rsidRPr="00882D83" w:rsidRDefault="00723CC2" w:rsidP="005C708C">
      <w:pPr>
        <w:ind w:leftChars="200" w:left="420" w:firstLineChars="100" w:firstLine="240"/>
        <w:rPr>
          <w:rFonts w:ascii="ＭＳ 明朝" w:eastAsia="ＭＳ 明朝" w:hAnsi="ＭＳ 明朝"/>
          <w:sz w:val="24"/>
          <w:szCs w:val="24"/>
        </w:rPr>
      </w:pPr>
      <w:r w:rsidRPr="00882D83">
        <w:rPr>
          <w:rFonts w:ascii="ＭＳ 明朝" w:eastAsia="ＭＳ 明朝" w:hAnsi="ＭＳ 明朝" w:hint="eastAsia"/>
          <w:sz w:val="24"/>
          <w:szCs w:val="24"/>
        </w:rPr>
        <w:t>また、</w:t>
      </w:r>
      <w:r w:rsidR="00FE05FE">
        <w:rPr>
          <w:rFonts w:ascii="ＭＳ 明朝" w:eastAsia="ＭＳ 明朝" w:hAnsi="ＭＳ 明朝" w:hint="eastAsia"/>
          <w:sz w:val="24"/>
          <w:szCs w:val="24"/>
        </w:rPr>
        <w:t>本方針は、地方自治法（昭和２２年法律第６７号）第２４４条の５に規定するサイバーセキュリティ</w:t>
      </w:r>
      <w:r w:rsidR="00B85CFD">
        <w:rPr>
          <w:rFonts w:ascii="ＭＳ 明朝" w:eastAsia="ＭＳ 明朝" w:hAnsi="ＭＳ 明朝" w:hint="eastAsia"/>
          <w:sz w:val="24"/>
          <w:szCs w:val="24"/>
        </w:rPr>
        <w:t>を確保するための方針とし、</w:t>
      </w:r>
      <w:r w:rsidRPr="00882D83">
        <w:rPr>
          <w:rFonts w:ascii="ＭＳ 明朝" w:eastAsia="ＭＳ 明朝" w:hAnsi="ＭＳ 明朝" w:hint="eastAsia"/>
          <w:sz w:val="24"/>
          <w:szCs w:val="24"/>
        </w:rPr>
        <w:t>保有する情報資産に対する脅威への対応が重大かつ喫緊の課題であることを認識し</w:t>
      </w:r>
      <w:r w:rsidR="003F03AE">
        <w:rPr>
          <w:rFonts w:ascii="ＭＳ 明朝" w:eastAsia="ＭＳ 明朝" w:hAnsi="ＭＳ 明朝" w:hint="eastAsia"/>
          <w:sz w:val="24"/>
          <w:szCs w:val="24"/>
        </w:rPr>
        <w:t>、</w:t>
      </w:r>
      <w:r w:rsidRPr="00882D83">
        <w:rPr>
          <w:rFonts w:ascii="ＭＳ 明朝" w:eastAsia="ＭＳ 明朝" w:hAnsi="ＭＳ 明朝" w:hint="eastAsia"/>
          <w:sz w:val="24"/>
          <w:szCs w:val="24"/>
        </w:rPr>
        <w:t>対策の推進に取り組む</w:t>
      </w:r>
      <w:r w:rsidR="000E6834" w:rsidRPr="00882D83">
        <w:rPr>
          <w:rFonts w:ascii="ＭＳ 明朝" w:eastAsia="ＭＳ 明朝" w:hAnsi="ＭＳ 明朝" w:hint="eastAsia"/>
          <w:sz w:val="24"/>
          <w:szCs w:val="24"/>
        </w:rPr>
        <w:t>もの</w:t>
      </w:r>
      <w:r w:rsidRPr="00882D83">
        <w:rPr>
          <w:rFonts w:ascii="ＭＳ 明朝" w:eastAsia="ＭＳ 明朝" w:hAnsi="ＭＳ 明朝" w:hint="eastAsia"/>
          <w:sz w:val="24"/>
          <w:szCs w:val="24"/>
        </w:rPr>
        <w:t>とする。</w:t>
      </w:r>
    </w:p>
    <w:p w14:paraId="1F310B82" w14:textId="37934395" w:rsidR="00813B4E" w:rsidRPr="00882D83" w:rsidRDefault="00813B4E">
      <w:pPr>
        <w:rPr>
          <w:rFonts w:ascii="ＭＳ 明朝" w:eastAsia="ＭＳ 明朝" w:hAnsi="ＭＳ 明朝"/>
          <w:sz w:val="24"/>
          <w:szCs w:val="24"/>
        </w:rPr>
      </w:pPr>
    </w:p>
    <w:p w14:paraId="27947E4D" w14:textId="484BB0BA" w:rsidR="00813B4E" w:rsidRDefault="00813B4E">
      <w:pPr>
        <w:rPr>
          <w:rFonts w:ascii="ＭＳ 明朝" w:eastAsia="ＭＳ 明朝" w:hAnsi="ＭＳ 明朝"/>
          <w:sz w:val="24"/>
          <w:szCs w:val="24"/>
        </w:rPr>
      </w:pPr>
      <w:r w:rsidRPr="00882D83">
        <w:rPr>
          <w:rFonts w:ascii="ＭＳ 明朝" w:eastAsia="ＭＳ 明朝" w:hAnsi="ＭＳ 明朝" w:hint="eastAsia"/>
          <w:sz w:val="24"/>
          <w:szCs w:val="24"/>
        </w:rPr>
        <w:t>２　定義</w:t>
      </w:r>
    </w:p>
    <w:p w14:paraId="1AC7988E" w14:textId="783FF9AA" w:rsidR="00B85CFD" w:rsidRDefault="00B85CFD">
      <w:pPr>
        <w:rPr>
          <w:rFonts w:ascii="ＭＳ 明朝" w:eastAsia="ＭＳ 明朝" w:hAnsi="ＭＳ 明朝"/>
          <w:sz w:val="24"/>
          <w:szCs w:val="24"/>
        </w:rPr>
      </w:pPr>
      <w:r>
        <w:rPr>
          <w:rFonts w:ascii="ＭＳ 明朝" w:eastAsia="ＭＳ 明朝" w:hAnsi="ＭＳ 明朝" w:hint="eastAsia"/>
          <w:sz w:val="24"/>
          <w:szCs w:val="24"/>
        </w:rPr>
        <w:t>（１）情報セキュリティ</w:t>
      </w:r>
    </w:p>
    <w:p w14:paraId="4959EC6A" w14:textId="6F0532A3" w:rsidR="00B85CFD" w:rsidRDefault="00B85CFD" w:rsidP="00B85CF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情報資産を脅威（自然災害、機器障害、悪意のある行為等の損失を発生させる直接の要因をいう。）から保護し、情報資産の機密性、完全性及び可用性を維持することをいう。</w:t>
      </w:r>
    </w:p>
    <w:p w14:paraId="3574789F" w14:textId="7143BA0D" w:rsidR="00B85CFD" w:rsidRDefault="00B85CFD" w:rsidP="00B85CF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（２）情報資産</w:t>
      </w:r>
    </w:p>
    <w:p w14:paraId="4E457FFB" w14:textId="424E404D" w:rsidR="00B85CFD" w:rsidRDefault="00B85CFD" w:rsidP="00B85CF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1437C5">
        <w:rPr>
          <w:rFonts w:ascii="ＭＳ 明朝" w:eastAsia="ＭＳ 明朝" w:hAnsi="ＭＳ 明朝" w:hint="eastAsia"/>
          <w:sz w:val="24"/>
          <w:szCs w:val="24"/>
        </w:rPr>
        <w:t>情報システム及びネットワークで取り扱う個人情報、行政文書、図面などの情報、</w:t>
      </w:r>
      <w:r w:rsidR="00690239">
        <w:rPr>
          <w:rFonts w:ascii="ＭＳ 明朝" w:eastAsia="ＭＳ 明朝" w:hAnsi="ＭＳ 明朝" w:hint="eastAsia"/>
          <w:sz w:val="24"/>
          <w:szCs w:val="24"/>
        </w:rPr>
        <w:t>オペレーションシステム</w:t>
      </w:r>
      <w:r w:rsidR="001437C5">
        <w:rPr>
          <w:rFonts w:ascii="ＭＳ 明朝" w:eastAsia="ＭＳ 明朝" w:hAnsi="ＭＳ 明朝" w:hint="eastAsia"/>
          <w:sz w:val="24"/>
          <w:szCs w:val="24"/>
        </w:rPr>
        <w:t>、ソフトウェア等に関する情報並びに情報システム及びネットワークに関する設備又はその関連文書のことをいう。</w:t>
      </w:r>
    </w:p>
    <w:p w14:paraId="3C47BE0B" w14:textId="3372888A" w:rsidR="001437C5" w:rsidRPr="00882D83" w:rsidRDefault="001437C5"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Pr="00882D83">
        <w:rPr>
          <w:rFonts w:ascii="ＭＳ 明朝" w:eastAsia="ＭＳ 明朝" w:hAnsi="ＭＳ 明朝" w:hint="eastAsia"/>
          <w:sz w:val="24"/>
          <w:szCs w:val="24"/>
        </w:rPr>
        <w:t>情報システム</w:t>
      </w:r>
    </w:p>
    <w:p w14:paraId="2DCD80B4" w14:textId="77777777" w:rsidR="001437C5" w:rsidRDefault="001437C5" w:rsidP="001437C5">
      <w:pPr>
        <w:ind w:left="720" w:hangingChars="300" w:hanging="720"/>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コンピュータ、ソフトウェア及び電磁的記録媒体で構成された情報処理を行う仕組</w:t>
      </w:r>
    </w:p>
    <w:p w14:paraId="27528E4E" w14:textId="4076A8BA" w:rsidR="001437C5" w:rsidRPr="00882D83" w:rsidRDefault="001437C5" w:rsidP="001437C5">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みのことをいう。</w:t>
      </w:r>
    </w:p>
    <w:p w14:paraId="0484129B" w14:textId="1F46F9FA" w:rsidR="00813B4E" w:rsidRPr="00882D83" w:rsidRDefault="001437C5"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00813B4E" w:rsidRPr="00882D83">
        <w:rPr>
          <w:rFonts w:ascii="ＭＳ 明朝" w:eastAsia="ＭＳ 明朝" w:hAnsi="ＭＳ 明朝" w:hint="eastAsia"/>
          <w:sz w:val="24"/>
          <w:szCs w:val="24"/>
        </w:rPr>
        <w:t>ネットワーク</w:t>
      </w:r>
    </w:p>
    <w:p w14:paraId="0BAFC028" w14:textId="77777777" w:rsidR="003B3BDF" w:rsidRDefault="00813B4E" w:rsidP="001F2A8A">
      <w:pPr>
        <w:ind w:left="720" w:hangingChars="300" w:hanging="720"/>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723CC2" w:rsidRPr="00882D83">
        <w:rPr>
          <w:rFonts w:ascii="ＭＳ 明朝" w:eastAsia="ＭＳ 明朝" w:hAnsi="ＭＳ 明朝" w:hint="eastAsia"/>
          <w:sz w:val="24"/>
          <w:szCs w:val="24"/>
        </w:rPr>
        <w:t xml:space="preserve">　</w:t>
      </w:r>
      <w:r w:rsidRPr="00882D83">
        <w:rPr>
          <w:rFonts w:ascii="ＭＳ 明朝" w:eastAsia="ＭＳ 明朝" w:hAnsi="ＭＳ 明朝" w:hint="eastAsia"/>
          <w:sz w:val="24"/>
          <w:szCs w:val="24"/>
        </w:rPr>
        <w:t>コンピュータ等を</w:t>
      </w:r>
      <w:r w:rsidR="001437C5">
        <w:rPr>
          <w:rFonts w:ascii="ＭＳ 明朝" w:eastAsia="ＭＳ 明朝" w:hAnsi="ＭＳ 明朝" w:hint="eastAsia"/>
          <w:sz w:val="24"/>
          <w:szCs w:val="24"/>
        </w:rPr>
        <w:t>通信回線、ルーター等の周辺装置を用い</w:t>
      </w:r>
      <w:r w:rsidR="003B3BDF">
        <w:rPr>
          <w:rFonts w:ascii="ＭＳ 明朝" w:eastAsia="ＭＳ 明朝" w:hAnsi="ＭＳ 明朝" w:hint="eastAsia"/>
          <w:sz w:val="24"/>
          <w:szCs w:val="24"/>
        </w:rPr>
        <w:t>、</w:t>
      </w:r>
      <w:r w:rsidR="001437C5">
        <w:rPr>
          <w:rFonts w:ascii="ＭＳ 明朝" w:eastAsia="ＭＳ 明朝" w:hAnsi="ＭＳ 明朝" w:hint="eastAsia"/>
          <w:sz w:val="24"/>
          <w:szCs w:val="24"/>
        </w:rPr>
        <w:t>人や</w:t>
      </w:r>
      <w:r w:rsidR="00001CDB">
        <w:rPr>
          <w:rFonts w:ascii="ＭＳ 明朝" w:eastAsia="ＭＳ 明朝" w:hAnsi="ＭＳ 明朝" w:hint="eastAsia"/>
          <w:sz w:val="24"/>
          <w:szCs w:val="24"/>
        </w:rPr>
        <w:t>もの</w:t>
      </w:r>
      <w:r w:rsidR="001437C5">
        <w:rPr>
          <w:rFonts w:ascii="ＭＳ 明朝" w:eastAsia="ＭＳ 明朝" w:hAnsi="ＭＳ 明朝" w:hint="eastAsia"/>
          <w:sz w:val="24"/>
          <w:szCs w:val="24"/>
        </w:rPr>
        <w:t>をつないで情</w:t>
      </w:r>
    </w:p>
    <w:p w14:paraId="1BBCA32C" w14:textId="7707D878" w:rsidR="00813B4E" w:rsidRDefault="003B3BDF" w:rsidP="003B3BDF">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1437C5">
        <w:rPr>
          <w:rFonts w:ascii="ＭＳ 明朝" w:eastAsia="ＭＳ 明朝" w:hAnsi="ＭＳ 明朝" w:hint="eastAsia"/>
          <w:sz w:val="24"/>
          <w:szCs w:val="24"/>
        </w:rPr>
        <w:t>報資産を伝達する仕組みのことをいう。</w:t>
      </w:r>
    </w:p>
    <w:p w14:paraId="1F9C8487" w14:textId="02026346" w:rsidR="001437C5" w:rsidRDefault="001437C5" w:rsidP="001437C5">
      <w:pPr>
        <w:rPr>
          <w:rFonts w:ascii="ＭＳ 明朝" w:eastAsia="ＭＳ 明朝" w:hAnsi="ＭＳ 明朝"/>
          <w:sz w:val="24"/>
          <w:szCs w:val="24"/>
        </w:rPr>
      </w:pPr>
      <w:r>
        <w:rPr>
          <w:rFonts w:ascii="ＭＳ 明朝" w:eastAsia="ＭＳ 明朝" w:hAnsi="ＭＳ 明朝" w:hint="eastAsia"/>
          <w:sz w:val="24"/>
          <w:szCs w:val="24"/>
        </w:rPr>
        <w:t>（５）電磁的記録媒体</w:t>
      </w:r>
    </w:p>
    <w:p w14:paraId="30A729C8" w14:textId="1186F1C1" w:rsidR="001437C5" w:rsidRPr="00882D83" w:rsidRDefault="001437C5" w:rsidP="009B7A7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電子的方式、磁気的方式</w:t>
      </w:r>
      <w:r w:rsidR="003B3BDF">
        <w:rPr>
          <w:rFonts w:ascii="ＭＳ 明朝" w:eastAsia="ＭＳ 明朝" w:hAnsi="ＭＳ 明朝" w:hint="eastAsia"/>
          <w:sz w:val="24"/>
          <w:szCs w:val="24"/>
        </w:rPr>
        <w:t>、</w:t>
      </w:r>
      <w:r>
        <w:rPr>
          <w:rFonts w:ascii="ＭＳ 明朝" w:eastAsia="ＭＳ 明朝" w:hAnsi="ＭＳ 明朝" w:hint="eastAsia"/>
          <w:sz w:val="24"/>
          <w:szCs w:val="24"/>
        </w:rPr>
        <w:t>その他、人の知覚によって</w:t>
      </w:r>
      <w:r w:rsidR="009B7A76">
        <w:rPr>
          <w:rFonts w:ascii="ＭＳ 明朝" w:eastAsia="ＭＳ 明朝" w:hAnsi="ＭＳ 明朝" w:hint="eastAsia"/>
          <w:sz w:val="24"/>
          <w:szCs w:val="24"/>
        </w:rPr>
        <w:t>は認識することができない方式で作られる記録で</w:t>
      </w:r>
      <w:r w:rsidR="003B3BDF">
        <w:rPr>
          <w:rFonts w:ascii="ＭＳ 明朝" w:eastAsia="ＭＳ 明朝" w:hAnsi="ＭＳ 明朝" w:hint="eastAsia"/>
          <w:sz w:val="24"/>
          <w:szCs w:val="24"/>
        </w:rPr>
        <w:t>あって</w:t>
      </w:r>
      <w:r w:rsidR="009B7A76">
        <w:rPr>
          <w:rFonts w:ascii="ＭＳ 明朝" w:eastAsia="ＭＳ 明朝" w:hAnsi="ＭＳ 明朝" w:hint="eastAsia"/>
          <w:sz w:val="24"/>
          <w:szCs w:val="24"/>
        </w:rPr>
        <w:t>、情報システムによる情報処理の用に供されるものに係る記録媒体のことをいう。</w:t>
      </w:r>
    </w:p>
    <w:p w14:paraId="68A4EAFB" w14:textId="73146A34" w:rsidR="00C20BCE"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（６）機密性</w:t>
      </w:r>
    </w:p>
    <w:p w14:paraId="713B4958" w14:textId="39A6FD8E"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情報に接続することを認められた者だけが</w:t>
      </w:r>
      <w:r w:rsidR="003B3BDF">
        <w:rPr>
          <w:rFonts w:ascii="ＭＳ 明朝" w:eastAsia="ＭＳ 明朝" w:hAnsi="ＭＳ 明朝" w:hint="eastAsia"/>
          <w:sz w:val="24"/>
          <w:szCs w:val="24"/>
        </w:rPr>
        <w:t>、</w:t>
      </w:r>
      <w:r>
        <w:rPr>
          <w:rFonts w:ascii="ＭＳ 明朝" w:eastAsia="ＭＳ 明朝" w:hAnsi="ＭＳ 明朝" w:hint="eastAsia"/>
          <w:sz w:val="24"/>
          <w:szCs w:val="24"/>
        </w:rPr>
        <w:t>情報に接続できる状態を確保することをいう。</w:t>
      </w:r>
    </w:p>
    <w:p w14:paraId="6CE9479F" w14:textId="0DB05708"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（７）完全性</w:t>
      </w:r>
    </w:p>
    <w:p w14:paraId="4107971D" w14:textId="67000A97"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情報が破壊、改ざん又は消去されていない状態を確保することをいう。</w:t>
      </w:r>
    </w:p>
    <w:p w14:paraId="07A3265D" w14:textId="60790FDB"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（８）可用性</w:t>
      </w:r>
    </w:p>
    <w:p w14:paraId="1F622990" w14:textId="34DD5DA8"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情報に接続することが認められた者が、必要なときに中断されることなく、情報に接続できる状態を確保することをいう。</w:t>
      </w:r>
    </w:p>
    <w:p w14:paraId="2B5EBA84" w14:textId="76295FAD"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（９）基幹系ＬＡＮ（個人番号利用事務系ＬＡＮ）</w:t>
      </w:r>
    </w:p>
    <w:p w14:paraId="2C4862F0" w14:textId="5C0F75F0"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個人番号利用事務（社会保障、地方税及び防災に関する事務）又は戸籍事務等に係る情報システム及びその情報システム等で取り扱うデータが使用するネットワークの</w:t>
      </w:r>
      <w:r>
        <w:rPr>
          <w:rFonts w:ascii="ＭＳ 明朝" w:eastAsia="ＭＳ 明朝" w:hAnsi="ＭＳ 明朝" w:hint="eastAsia"/>
          <w:sz w:val="24"/>
          <w:szCs w:val="24"/>
        </w:rPr>
        <w:lastRenderedPageBreak/>
        <w:t>ことをいう。</w:t>
      </w:r>
    </w:p>
    <w:p w14:paraId="582C5B77" w14:textId="168DBD9B"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（10）ＬＧＷＡＮ</w:t>
      </w:r>
      <w:r w:rsidR="003B3BDF">
        <w:rPr>
          <w:rFonts w:ascii="ＭＳ 明朝" w:eastAsia="ＭＳ 明朝" w:hAnsi="ＭＳ 明朝" w:hint="eastAsia"/>
          <w:sz w:val="24"/>
          <w:szCs w:val="24"/>
        </w:rPr>
        <w:t>（総合行政ネットワーク）系ＬＡＮ</w:t>
      </w:r>
    </w:p>
    <w:p w14:paraId="37B1A7AB" w14:textId="6958759F"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ＬＧＷＡＮに接続された情報システム及びその情報システム等で取り扱うデータが使用するネットワークのことをいう。（マイナンバー利用事務系を除く）</w:t>
      </w:r>
    </w:p>
    <w:p w14:paraId="01A54C20" w14:textId="0B57F29D"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（11）インターネット系ＬＡＮ</w:t>
      </w:r>
    </w:p>
    <w:p w14:paraId="48033A17" w14:textId="13CB9238" w:rsidR="009B7A76" w:rsidRDefault="009B7A76" w:rsidP="001437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インターネット</w:t>
      </w:r>
      <w:r w:rsidR="009353AE">
        <w:rPr>
          <w:rFonts w:ascii="ＭＳ 明朝" w:eastAsia="ＭＳ 明朝" w:hAnsi="ＭＳ 明朝" w:hint="eastAsia"/>
          <w:sz w:val="24"/>
          <w:szCs w:val="24"/>
        </w:rPr>
        <w:t>メール、ホームページ管理システム等に関わるインターネットに接続された情報システム及びその情報システム等で取り扱うデータが使用するネットワークのことをいう。</w:t>
      </w:r>
    </w:p>
    <w:p w14:paraId="4066BBBD" w14:textId="18F880B5" w:rsidR="00C119D9" w:rsidRDefault="009353AE"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C119D9">
        <w:rPr>
          <w:rFonts w:ascii="ＭＳ 明朝" w:eastAsia="ＭＳ 明朝" w:hAnsi="ＭＳ 明朝" w:hint="eastAsia"/>
          <w:sz w:val="24"/>
          <w:szCs w:val="24"/>
        </w:rPr>
        <w:t>12</w:t>
      </w:r>
      <w:r>
        <w:rPr>
          <w:rFonts w:ascii="ＭＳ 明朝" w:eastAsia="ＭＳ 明朝" w:hAnsi="ＭＳ 明朝" w:hint="eastAsia"/>
          <w:sz w:val="24"/>
          <w:szCs w:val="24"/>
        </w:rPr>
        <w:t>）</w:t>
      </w:r>
      <w:r w:rsidR="001B4223">
        <w:rPr>
          <w:rFonts w:ascii="ＭＳ 明朝" w:eastAsia="ＭＳ 明朝" w:hAnsi="ＭＳ 明朝" w:hint="eastAsia"/>
          <w:sz w:val="24"/>
          <w:szCs w:val="24"/>
        </w:rPr>
        <w:t>農業</w:t>
      </w:r>
      <w:r w:rsidR="001D6D7C">
        <w:rPr>
          <w:rFonts w:ascii="ＭＳ 明朝" w:eastAsia="ＭＳ 明朝" w:hAnsi="ＭＳ 明朝" w:hint="eastAsia"/>
          <w:sz w:val="24"/>
          <w:szCs w:val="24"/>
        </w:rPr>
        <w:t>委員会</w:t>
      </w:r>
      <w:r w:rsidR="001B4223">
        <w:rPr>
          <w:rFonts w:ascii="ＭＳ 明朝" w:eastAsia="ＭＳ 明朝" w:hAnsi="ＭＳ 明朝" w:hint="eastAsia"/>
          <w:sz w:val="24"/>
          <w:szCs w:val="24"/>
        </w:rPr>
        <w:t>サポートシステ</w:t>
      </w:r>
      <w:r w:rsidR="00981E82">
        <w:rPr>
          <w:rFonts w:ascii="ＭＳ 明朝" w:eastAsia="ＭＳ 明朝" w:hAnsi="ＭＳ 明朝" w:hint="eastAsia"/>
          <w:sz w:val="24"/>
          <w:szCs w:val="24"/>
        </w:rPr>
        <w:t>ム</w:t>
      </w:r>
    </w:p>
    <w:p w14:paraId="0775A977" w14:textId="064998F5" w:rsidR="001D6D7C" w:rsidRDefault="00146FF7"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1B4223">
        <w:rPr>
          <w:rFonts w:ascii="ＭＳ 明朝" w:eastAsia="ＭＳ 明朝" w:hAnsi="ＭＳ 明朝" w:hint="eastAsia"/>
          <w:sz w:val="24"/>
          <w:szCs w:val="24"/>
        </w:rPr>
        <w:t>平成２６年４月に施行された改正農地法に基づいて農業委員会が行う</w:t>
      </w:r>
      <w:r w:rsidR="008B366B">
        <w:rPr>
          <w:rFonts w:ascii="ＭＳ 明朝" w:eastAsia="ＭＳ 明朝" w:hAnsi="ＭＳ 明朝" w:hint="eastAsia"/>
          <w:sz w:val="24"/>
          <w:szCs w:val="24"/>
        </w:rPr>
        <w:t>、</w:t>
      </w:r>
      <w:r w:rsidR="001B4223">
        <w:rPr>
          <w:rFonts w:ascii="ＭＳ 明朝" w:eastAsia="ＭＳ 明朝" w:hAnsi="ＭＳ 明朝" w:hint="eastAsia"/>
          <w:sz w:val="24"/>
          <w:szCs w:val="24"/>
        </w:rPr>
        <w:t>インターネットの利用により</w:t>
      </w:r>
      <w:r w:rsidR="000D0E38">
        <w:rPr>
          <w:rFonts w:ascii="ＭＳ 明朝" w:eastAsia="ＭＳ 明朝" w:hAnsi="ＭＳ 明朝" w:hint="eastAsia"/>
          <w:sz w:val="24"/>
          <w:szCs w:val="24"/>
        </w:rPr>
        <w:t>公表</w:t>
      </w:r>
      <w:r w:rsidR="00D64CB2">
        <w:rPr>
          <w:rFonts w:ascii="ＭＳ 明朝" w:eastAsia="ＭＳ 明朝" w:hAnsi="ＭＳ 明朝" w:hint="eastAsia"/>
          <w:sz w:val="24"/>
          <w:szCs w:val="24"/>
        </w:rPr>
        <w:t>項目とされた</w:t>
      </w:r>
      <w:r w:rsidR="001B4223">
        <w:rPr>
          <w:rFonts w:ascii="ＭＳ 明朝" w:eastAsia="ＭＳ 明朝" w:hAnsi="ＭＳ 明朝" w:hint="eastAsia"/>
          <w:sz w:val="24"/>
          <w:szCs w:val="24"/>
        </w:rPr>
        <w:t>農地台帳及び農地地図の情報を公表する</w:t>
      </w:r>
      <w:r w:rsidR="000D0E38">
        <w:rPr>
          <w:rFonts w:ascii="ＭＳ 明朝" w:eastAsia="ＭＳ 明朝" w:hAnsi="ＭＳ 明朝" w:hint="eastAsia"/>
          <w:sz w:val="24"/>
          <w:szCs w:val="24"/>
        </w:rPr>
        <w:t>事務を実現する</w:t>
      </w:r>
      <w:r w:rsidR="001B4223">
        <w:rPr>
          <w:rFonts w:ascii="ＭＳ 明朝" w:eastAsia="ＭＳ 明朝" w:hAnsi="ＭＳ 明朝" w:hint="eastAsia"/>
          <w:sz w:val="24"/>
          <w:szCs w:val="24"/>
        </w:rPr>
        <w:t>システムで、</w:t>
      </w:r>
      <w:r w:rsidR="003F03AE" w:rsidRPr="00882D83">
        <w:rPr>
          <w:rFonts w:ascii="ＭＳ 明朝" w:eastAsia="ＭＳ 明朝" w:hAnsi="ＭＳ 明朝" w:hint="eastAsia"/>
          <w:sz w:val="24"/>
          <w:szCs w:val="24"/>
        </w:rPr>
        <w:t>土地、世帯員／構成員、農家／法人経営の各種データを管理し、農地台帳として</w:t>
      </w:r>
      <w:r w:rsidR="003F03AE">
        <w:rPr>
          <w:rFonts w:ascii="ＭＳ 明朝" w:eastAsia="ＭＳ 明朝" w:hAnsi="ＭＳ 明朝" w:hint="eastAsia"/>
          <w:sz w:val="24"/>
          <w:szCs w:val="24"/>
        </w:rPr>
        <w:t>、</w:t>
      </w:r>
      <w:r w:rsidR="003F03AE" w:rsidRPr="00882D83">
        <w:rPr>
          <w:rFonts w:ascii="ＭＳ 明朝" w:eastAsia="ＭＳ 明朝" w:hAnsi="ＭＳ 明朝" w:hint="eastAsia"/>
          <w:sz w:val="24"/>
          <w:szCs w:val="24"/>
        </w:rPr>
        <w:t>筆別、所有者・共有者・耕作者別、経営農地別の基本事項や任意設定項目等の詳細情報を登録、管理し、出力する</w:t>
      </w:r>
      <w:r w:rsidR="003F03AE">
        <w:rPr>
          <w:rFonts w:ascii="ＭＳ 明朝" w:eastAsia="ＭＳ 明朝" w:hAnsi="ＭＳ 明朝" w:hint="eastAsia"/>
          <w:sz w:val="24"/>
          <w:szCs w:val="24"/>
        </w:rPr>
        <w:t>。</w:t>
      </w:r>
      <w:r w:rsidR="001B4223">
        <w:rPr>
          <w:rFonts w:ascii="ＭＳ 明朝" w:eastAsia="ＭＳ 明朝" w:hAnsi="ＭＳ 明朝" w:hint="eastAsia"/>
          <w:sz w:val="24"/>
          <w:szCs w:val="24"/>
        </w:rPr>
        <w:t>令和４年４月より農林水産省が開発し運用する「農林水産省地理情報共通管理システム（</w:t>
      </w:r>
      <w:r w:rsidR="00981E82">
        <w:rPr>
          <w:rFonts w:ascii="ＭＳ 明朝" w:eastAsia="ＭＳ 明朝" w:hAnsi="ＭＳ 明朝" w:hint="eastAsia"/>
          <w:sz w:val="24"/>
          <w:szCs w:val="24"/>
        </w:rPr>
        <w:t>ｅＭＡＦＦ</w:t>
      </w:r>
      <w:r w:rsidR="001B4223">
        <w:rPr>
          <w:rFonts w:ascii="ＭＳ 明朝" w:eastAsia="ＭＳ 明朝" w:hAnsi="ＭＳ 明朝" w:hint="eastAsia"/>
          <w:sz w:val="24"/>
          <w:szCs w:val="24"/>
        </w:rPr>
        <w:t>地図）」と連携</w:t>
      </w:r>
      <w:r w:rsidR="00717FF0">
        <w:rPr>
          <w:rFonts w:ascii="ＭＳ 明朝" w:eastAsia="ＭＳ 明朝" w:hAnsi="ＭＳ 明朝" w:hint="eastAsia"/>
          <w:sz w:val="24"/>
          <w:szCs w:val="24"/>
        </w:rPr>
        <w:t>し、</w:t>
      </w:r>
      <w:r w:rsidR="00981E82">
        <w:rPr>
          <w:rFonts w:ascii="ＭＳ 明朝" w:eastAsia="ＭＳ 明朝" w:hAnsi="ＭＳ 明朝" w:hint="eastAsia"/>
          <w:sz w:val="24"/>
          <w:szCs w:val="24"/>
        </w:rPr>
        <w:t>全国農業会議所が提供</w:t>
      </w:r>
      <w:r w:rsidR="00717FF0">
        <w:rPr>
          <w:rFonts w:ascii="ＭＳ 明朝" w:eastAsia="ＭＳ 明朝" w:hAnsi="ＭＳ 明朝" w:hint="eastAsia"/>
          <w:sz w:val="24"/>
          <w:szCs w:val="24"/>
        </w:rPr>
        <w:t>する</w:t>
      </w:r>
      <w:r w:rsidR="00981E82">
        <w:rPr>
          <w:rFonts w:ascii="ＭＳ 明朝" w:eastAsia="ＭＳ 明朝" w:hAnsi="ＭＳ 明朝" w:hint="eastAsia"/>
          <w:sz w:val="24"/>
          <w:szCs w:val="24"/>
        </w:rPr>
        <w:t>ネ</w:t>
      </w:r>
      <w:r w:rsidR="008B366B">
        <w:rPr>
          <w:rFonts w:ascii="ＭＳ 明朝" w:eastAsia="ＭＳ 明朝" w:hAnsi="ＭＳ 明朝" w:hint="eastAsia"/>
          <w:sz w:val="24"/>
          <w:szCs w:val="24"/>
        </w:rPr>
        <w:t>ットワークをいう</w:t>
      </w:r>
      <w:r w:rsidR="001B4223">
        <w:rPr>
          <w:rFonts w:ascii="ＭＳ 明朝" w:eastAsia="ＭＳ 明朝" w:hAnsi="ＭＳ 明朝" w:hint="eastAsia"/>
          <w:sz w:val="24"/>
          <w:szCs w:val="24"/>
        </w:rPr>
        <w:t>。</w:t>
      </w:r>
    </w:p>
    <w:p w14:paraId="14CE6B5F" w14:textId="14DFAA4F" w:rsidR="001B4223" w:rsidRDefault="00981E82"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（13）通信経路の分割</w:t>
      </w:r>
    </w:p>
    <w:p w14:paraId="63954761" w14:textId="630E515D" w:rsidR="00981E82" w:rsidRDefault="00981E82"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基幹系</w:t>
      </w:r>
      <w:r w:rsidR="00717FF0">
        <w:rPr>
          <w:rFonts w:ascii="ＭＳ 明朝" w:eastAsia="ＭＳ 明朝" w:hAnsi="ＭＳ 明朝" w:hint="eastAsia"/>
          <w:sz w:val="24"/>
          <w:szCs w:val="24"/>
        </w:rPr>
        <w:t>ＬＡＮ、ＬＧＷＡＮ系ＬＡＮ、インターネット系ＬＡＮ及び農業委員会サポートシステムのそれぞれのネットワークを分離したうえで、安全が確保された通信</w:t>
      </w:r>
      <w:r w:rsidR="003B3BDF">
        <w:rPr>
          <w:rFonts w:ascii="ＭＳ 明朝" w:eastAsia="ＭＳ 明朝" w:hAnsi="ＭＳ 明朝" w:hint="eastAsia"/>
          <w:sz w:val="24"/>
          <w:szCs w:val="24"/>
        </w:rPr>
        <w:t>だけ</w:t>
      </w:r>
      <w:r w:rsidR="00717FF0">
        <w:rPr>
          <w:rFonts w:ascii="ＭＳ 明朝" w:eastAsia="ＭＳ 明朝" w:hAnsi="ＭＳ 明朝" w:hint="eastAsia"/>
          <w:sz w:val="24"/>
          <w:szCs w:val="24"/>
        </w:rPr>
        <w:t>を</w:t>
      </w:r>
      <w:r w:rsidR="003B3BDF">
        <w:rPr>
          <w:rFonts w:ascii="ＭＳ 明朝" w:eastAsia="ＭＳ 明朝" w:hAnsi="ＭＳ 明朝" w:hint="eastAsia"/>
          <w:sz w:val="24"/>
          <w:szCs w:val="24"/>
        </w:rPr>
        <w:t>許可できるようにすることを</w:t>
      </w:r>
      <w:r w:rsidR="00717FF0">
        <w:rPr>
          <w:rFonts w:ascii="ＭＳ 明朝" w:eastAsia="ＭＳ 明朝" w:hAnsi="ＭＳ 明朝" w:hint="eastAsia"/>
          <w:sz w:val="24"/>
          <w:szCs w:val="24"/>
        </w:rPr>
        <w:t>いう。</w:t>
      </w:r>
    </w:p>
    <w:p w14:paraId="075225E0" w14:textId="2059D07D" w:rsidR="001B4223" w:rsidRDefault="00717FF0"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（14）</w:t>
      </w:r>
      <w:r w:rsidRPr="00001CDB">
        <w:rPr>
          <w:rFonts w:ascii="ＭＳ 明朝" w:eastAsia="ＭＳ 明朝" w:hAnsi="ＭＳ 明朝" w:hint="eastAsia"/>
          <w:sz w:val="24"/>
          <w:szCs w:val="24"/>
        </w:rPr>
        <w:t>無害化通信</w:t>
      </w:r>
    </w:p>
    <w:p w14:paraId="30A00EB2" w14:textId="2C8D9395" w:rsidR="00717FF0" w:rsidRDefault="00717FF0"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8431F0">
        <w:rPr>
          <w:rFonts w:ascii="ＭＳ 明朝" w:eastAsia="ＭＳ 明朝" w:hAnsi="ＭＳ 明朝" w:hint="eastAsia"/>
          <w:sz w:val="24"/>
          <w:szCs w:val="24"/>
        </w:rPr>
        <w:t>インターネットメール本文のテキスト化やコンピュータへの画面転送等により、コンピュータウイルス等の不正プログラムの</w:t>
      </w:r>
      <w:r w:rsidR="005B35BC">
        <w:rPr>
          <w:rFonts w:ascii="ＭＳ 明朝" w:eastAsia="ＭＳ 明朝" w:hAnsi="ＭＳ 明朝" w:hint="eastAsia"/>
          <w:sz w:val="24"/>
          <w:szCs w:val="24"/>
        </w:rPr>
        <w:t>付着を防止するなどの安全が確保された通信をいう。</w:t>
      </w:r>
    </w:p>
    <w:p w14:paraId="4E6388FB" w14:textId="701386E8" w:rsidR="005B35BC" w:rsidRDefault="005B35BC"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（15）職員等</w:t>
      </w:r>
    </w:p>
    <w:p w14:paraId="382B5856" w14:textId="45B307E6" w:rsidR="005B35BC" w:rsidRDefault="005B35BC"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委員会が所管する情報資産に関する</w:t>
      </w:r>
      <w:r w:rsidR="00C85C90">
        <w:rPr>
          <w:rFonts w:ascii="ＭＳ 明朝" w:eastAsia="ＭＳ 明朝" w:hAnsi="ＭＳ 明朝" w:hint="eastAsia"/>
          <w:sz w:val="24"/>
          <w:szCs w:val="24"/>
        </w:rPr>
        <w:t>業務に携わる正規職員、再任用職員、会計年度任用職員、委託事業者等及び労働者派遣契約に基づき、委員会の業務の処理に従事する派遣労働者</w:t>
      </w:r>
      <w:r w:rsidR="003B3BDF">
        <w:rPr>
          <w:rFonts w:ascii="ＭＳ 明朝" w:eastAsia="ＭＳ 明朝" w:hAnsi="ＭＳ 明朝" w:hint="eastAsia"/>
          <w:sz w:val="24"/>
          <w:szCs w:val="24"/>
        </w:rPr>
        <w:t>等</w:t>
      </w:r>
      <w:r w:rsidR="00C85C90">
        <w:rPr>
          <w:rFonts w:ascii="ＭＳ 明朝" w:eastAsia="ＭＳ 明朝" w:hAnsi="ＭＳ 明朝" w:hint="eastAsia"/>
          <w:sz w:val="24"/>
          <w:szCs w:val="24"/>
        </w:rPr>
        <w:t>をいう。</w:t>
      </w:r>
    </w:p>
    <w:p w14:paraId="0042D19C" w14:textId="4C659637" w:rsidR="003B3BDF" w:rsidRDefault="003B3BDF"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（16）外部サービス</w:t>
      </w:r>
    </w:p>
    <w:p w14:paraId="70409C1C" w14:textId="73933DDF" w:rsidR="003B3BDF" w:rsidRDefault="003B3BDF" w:rsidP="00C119D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委員会及び坂戸市行政機関以外の者が一般向けに情報システム（通信回線、配送等を含む）の一部又は全部の機能を提供するものをいう。</w:t>
      </w:r>
    </w:p>
    <w:p w14:paraId="1BA7BAE3" w14:textId="376C6A45" w:rsidR="00676F75" w:rsidRDefault="003B3BDF" w:rsidP="00E83BB1">
      <w:pPr>
        <w:rPr>
          <w:rFonts w:ascii="ＭＳ 明朝" w:eastAsia="ＭＳ 明朝" w:hAnsi="ＭＳ 明朝"/>
          <w:sz w:val="24"/>
          <w:szCs w:val="24"/>
        </w:rPr>
      </w:pPr>
      <w:r>
        <w:rPr>
          <w:rFonts w:ascii="ＭＳ 明朝" w:eastAsia="ＭＳ 明朝" w:hAnsi="ＭＳ 明朝" w:hint="eastAsia"/>
          <w:sz w:val="24"/>
          <w:szCs w:val="24"/>
        </w:rPr>
        <w:t>（17）クラウドサービス</w:t>
      </w:r>
    </w:p>
    <w:p w14:paraId="1295059B" w14:textId="77777777" w:rsidR="00083E11" w:rsidRDefault="003B3BDF" w:rsidP="00E83BB1">
      <w:pPr>
        <w:rPr>
          <w:rFonts w:ascii="ＭＳ 明朝" w:eastAsia="ＭＳ 明朝" w:hAnsi="ＭＳ 明朝"/>
          <w:sz w:val="24"/>
          <w:szCs w:val="24"/>
        </w:rPr>
      </w:pPr>
      <w:r>
        <w:rPr>
          <w:rFonts w:ascii="ＭＳ 明朝" w:eastAsia="ＭＳ 明朝" w:hAnsi="ＭＳ 明朝" w:hint="eastAsia"/>
          <w:sz w:val="24"/>
          <w:szCs w:val="24"/>
        </w:rPr>
        <w:t xml:space="preserve">　　　</w:t>
      </w:r>
      <w:r w:rsidR="00083E11">
        <w:rPr>
          <w:rFonts w:ascii="ＭＳ 明朝" w:eastAsia="ＭＳ 明朝" w:hAnsi="ＭＳ 明朝" w:hint="eastAsia"/>
          <w:sz w:val="24"/>
          <w:szCs w:val="24"/>
        </w:rPr>
        <w:t>外部サービスの中で、事業者によって定義されたインターフェイスを用いた、拡張</w:t>
      </w:r>
    </w:p>
    <w:p w14:paraId="1EAB9D47" w14:textId="77777777" w:rsidR="00083E11" w:rsidRDefault="00083E11" w:rsidP="00083E11">
      <w:pPr>
        <w:ind w:firstLineChars="200" w:firstLine="480"/>
        <w:rPr>
          <w:rFonts w:ascii="ＭＳ 明朝" w:eastAsia="ＭＳ 明朝" w:hAnsi="ＭＳ 明朝"/>
          <w:sz w:val="24"/>
          <w:szCs w:val="24"/>
        </w:rPr>
      </w:pPr>
      <w:r>
        <w:rPr>
          <w:rFonts w:ascii="ＭＳ 明朝" w:eastAsia="ＭＳ 明朝" w:hAnsi="ＭＳ 明朝" w:hint="eastAsia"/>
          <w:sz w:val="24"/>
          <w:szCs w:val="24"/>
        </w:rPr>
        <w:t>性、柔軟性を持つ物理的又は仮想的なリソースによりネットワーク経由でアクセスで</w:t>
      </w:r>
    </w:p>
    <w:p w14:paraId="5535A1AC" w14:textId="38BD6F7B" w:rsidR="003B3BDF" w:rsidRDefault="00083E11" w:rsidP="00083E11">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きる情報システム等をサービスとして提供するものをいう。</w:t>
      </w:r>
    </w:p>
    <w:p w14:paraId="2544D94E" w14:textId="77777777" w:rsidR="003B3BDF" w:rsidRPr="00882D83" w:rsidRDefault="003B3BDF" w:rsidP="00E83BB1">
      <w:pPr>
        <w:rPr>
          <w:rFonts w:ascii="ＭＳ 明朝" w:eastAsia="ＭＳ 明朝" w:hAnsi="ＭＳ 明朝"/>
          <w:sz w:val="24"/>
          <w:szCs w:val="24"/>
        </w:rPr>
      </w:pPr>
    </w:p>
    <w:p w14:paraId="3D0880B2" w14:textId="009141F8" w:rsidR="00676F75" w:rsidRPr="00882D83" w:rsidRDefault="00676F75" w:rsidP="000E6834">
      <w:pPr>
        <w:rPr>
          <w:rFonts w:ascii="ＭＳ 明朝" w:eastAsia="ＭＳ 明朝" w:hAnsi="ＭＳ 明朝"/>
          <w:sz w:val="24"/>
          <w:szCs w:val="24"/>
        </w:rPr>
      </w:pPr>
      <w:r w:rsidRPr="00882D83">
        <w:rPr>
          <w:rFonts w:ascii="ＭＳ 明朝" w:eastAsia="ＭＳ 明朝" w:hAnsi="ＭＳ 明朝" w:hint="eastAsia"/>
          <w:sz w:val="24"/>
          <w:szCs w:val="24"/>
        </w:rPr>
        <w:t>３　対象とする脅威</w:t>
      </w:r>
    </w:p>
    <w:p w14:paraId="5F9C7B04" w14:textId="40256169" w:rsidR="00676F75" w:rsidRPr="00882D83" w:rsidRDefault="00676F75" w:rsidP="0063350B">
      <w:pPr>
        <w:ind w:leftChars="100" w:left="450" w:hangingChars="100" w:hanging="240"/>
        <w:rPr>
          <w:rFonts w:ascii="ＭＳ 明朝" w:eastAsia="ＭＳ 明朝" w:hAnsi="ＭＳ 明朝"/>
          <w:sz w:val="24"/>
          <w:szCs w:val="24"/>
        </w:rPr>
      </w:pPr>
      <w:r w:rsidRPr="00882D83">
        <w:rPr>
          <w:rFonts w:ascii="ＭＳ 明朝" w:eastAsia="ＭＳ 明朝" w:hAnsi="ＭＳ 明朝" w:hint="eastAsia"/>
          <w:sz w:val="24"/>
          <w:szCs w:val="24"/>
        </w:rPr>
        <w:t xml:space="preserve">　　情報資産に対する脅威として、以下の</w:t>
      </w:r>
      <w:r w:rsidR="00091F3D">
        <w:rPr>
          <w:rFonts w:ascii="ＭＳ 明朝" w:eastAsia="ＭＳ 明朝" w:hAnsi="ＭＳ 明朝" w:hint="eastAsia"/>
          <w:sz w:val="24"/>
          <w:szCs w:val="24"/>
        </w:rPr>
        <w:t>脅威</w:t>
      </w:r>
      <w:r w:rsidRPr="00882D83">
        <w:rPr>
          <w:rFonts w:ascii="ＭＳ 明朝" w:eastAsia="ＭＳ 明朝" w:hAnsi="ＭＳ 明朝" w:hint="eastAsia"/>
          <w:sz w:val="24"/>
          <w:szCs w:val="24"/>
        </w:rPr>
        <w:t>を想定し、</w:t>
      </w:r>
      <w:r w:rsidR="00091F3D">
        <w:rPr>
          <w:rFonts w:ascii="ＭＳ 明朝" w:eastAsia="ＭＳ 明朝" w:hAnsi="ＭＳ 明朝" w:hint="eastAsia"/>
          <w:sz w:val="24"/>
          <w:szCs w:val="24"/>
        </w:rPr>
        <w:t>情報</w:t>
      </w:r>
      <w:r w:rsidRPr="00882D83">
        <w:rPr>
          <w:rFonts w:ascii="ＭＳ 明朝" w:eastAsia="ＭＳ 明朝" w:hAnsi="ＭＳ 明朝" w:hint="eastAsia"/>
          <w:sz w:val="24"/>
          <w:szCs w:val="24"/>
        </w:rPr>
        <w:t>セキュリティ対策を実施す</w:t>
      </w:r>
      <w:r w:rsidR="00091F3D">
        <w:rPr>
          <w:rFonts w:ascii="ＭＳ 明朝" w:eastAsia="ＭＳ 明朝" w:hAnsi="ＭＳ 明朝" w:hint="eastAsia"/>
          <w:sz w:val="24"/>
          <w:szCs w:val="24"/>
        </w:rPr>
        <w:t>る</w:t>
      </w:r>
      <w:r w:rsidR="000E6834" w:rsidRPr="00882D83">
        <w:rPr>
          <w:rFonts w:ascii="ＭＳ 明朝" w:eastAsia="ＭＳ 明朝" w:hAnsi="ＭＳ 明朝" w:hint="eastAsia"/>
          <w:sz w:val="24"/>
          <w:szCs w:val="24"/>
        </w:rPr>
        <w:t>。</w:t>
      </w:r>
    </w:p>
    <w:p w14:paraId="7054030A" w14:textId="566A8E7C" w:rsidR="000E6834" w:rsidRPr="00882D83" w:rsidRDefault="00091F3D" w:rsidP="00091F3D">
      <w:pPr>
        <w:ind w:leftChars="46" w:left="577"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0E6834" w:rsidRPr="00882D83">
        <w:rPr>
          <w:rFonts w:ascii="ＭＳ 明朝" w:eastAsia="ＭＳ 明朝" w:hAnsi="ＭＳ 明朝" w:hint="eastAsia"/>
          <w:sz w:val="24"/>
          <w:szCs w:val="24"/>
        </w:rPr>
        <w:t>不正アクセス、ウイルス攻撃、サービス不能攻撃等のサイバー攻撃</w:t>
      </w:r>
      <w:r>
        <w:rPr>
          <w:rFonts w:ascii="ＭＳ 明朝" w:eastAsia="ＭＳ 明朝" w:hAnsi="ＭＳ 明朝" w:hint="eastAsia"/>
          <w:sz w:val="24"/>
          <w:szCs w:val="24"/>
        </w:rPr>
        <w:t>や部外者の侵入</w:t>
      </w:r>
      <w:r w:rsidR="000E6834" w:rsidRPr="00882D83">
        <w:rPr>
          <w:rFonts w:ascii="ＭＳ 明朝" w:eastAsia="ＭＳ 明朝" w:hAnsi="ＭＳ 明朝" w:hint="eastAsia"/>
          <w:sz w:val="24"/>
          <w:szCs w:val="24"/>
        </w:rPr>
        <w:lastRenderedPageBreak/>
        <w:t>等の意図的な要因による情報資産の漏えい、破壊、改ざん、消去、</w:t>
      </w:r>
      <w:r>
        <w:rPr>
          <w:rFonts w:ascii="ＭＳ 明朝" w:eastAsia="ＭＳ 明朝" w:hAnsi="ＭＳ 明朝" w:hint="eastAsia"/>
          <w:sz w:val="24"/>
          <w:szCs w:val="24"/>
        </w:rPr>
        <w:t>重要情報の</w:t>
      </w:r>
      <w:r w:rsidR="000E6834" w:rsidRPr="00882D83">
        <w:rPr>
          <w:rFonts w:ascii="ＭＳ 明朝" w:eastAsia="ＭＳ 明朝" w:hAnsi="ＭＳ 明朝" w:hint="eastAsia"/>
          <w:sz w:val="24"/>
          <w:szCs w:val="24"/>
        </w:rPr>
        <w:t>搾取、</w:t>
      </w:r>
      <w:r w:rsidR="006D6111" w:rsidRPr="00882D83">
        <w:rPr>
          <w:rFonts w:ascii="ＭＳ 明朝" w:eastAsia="ＭＳ 明朝" w:hAnsi="ＭＳ 明朝" w:hint="eastAsia"/>
          <w:sz w:val="24"/>
          <w:szCs w:val="24"/>
        </w:rPr>
        <w:t>内部不正等</w:t>
      </w:r>
    </w:p>
    <w:p w14:paraId="372356DF" w14:textId="33A41E7E" w:rsidR="006D6111" w:rsidRPr="00882D83" w:rsidRDefault="00091F3D" w:rsidP="00091F3D">
      <w:pPr>
        <w:ind w:leftChars="46" w:left="577"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006D6111" w:rsidRPr="00882D83">
        <w:rPr>
          <w:rFonts w:ascii="ＭＳ 明朝" w:eastAsia="ＭＳ 明朝" w:hAnsi="ＭＳ 明朝" w:hint="eastAsia"/>
          <w:sz w:val="24"/>
          <w:szCs w:val="24"/>
        </w:rPr>
        <w:t>情報資産の無断持ち出し、無許可ソフトウェアの使用等の規定違反、設計・開発の不備、プログラム上の欠陥、操作</w:t>
      </w:r>
      <w:r>
        <w:rPr>
          <w:rFonts w:ascii="ＭＳ 明朝" w:eastAsia="ＭＳ 明朝" w:hAnsi="ＭＳ 明朝" w:hint="eastAsia"/>
          <w:sz w:val="24"/>
          <w:szCs w:val="24"/>
        </w:rPr>
        <w:t>・</w:t>
      </w:r>
      <w:r w:rsidR="006D6111" w:rsidRPr="00882D83">
        <w:rPr>
          <w:rFonts w:ascii="ＭＳ 明朝" w:eastAsia="ＭＳ 明朝" w:hAnsi="ＭＳ 明朝" w:hint="eastAsia"/>
          <w:sz w:val="24"/>
          <w:szCs w:val="24"/>
        </w:rPr>
        <w:t>設定ミス、</w:t>
      </w:r>
      <w:r>
        <w:rPr>
          <w:rFonts w:ascii="ＭＳ 明朝" w:eastAsia="ＭＳ 明朝" w:hAnsi="ＭＳ 明朝" w:hint="eastAsia"/>
          <w:sz w:val="24"/>
          <w:szCs w:val="24"/>
        </w:rPr>
        <w:t>メンテナンス不備、内部・</w:t>
      </w:r>
      <w:r w:rsidR="006D6111" w:rsidRPr="00882D83">
        <w:rPr>
          <w:rFonts w:ascii="ＭＳ 明朝" w:eastAsia="ＭＳ 明朝" w:hAnsi="ＭＳ 明朝" w:hint="eastAsia"/>
          <w:sz w:val="24"/>
          <w:szCs w:val="24"/>
        </w:rPr>
        <w:t>外部</w:t>
      </w:r>
      <w:r>
        <w:rPr>
          <w:rFonts w:ascii="ＭＳ 明朝" w:eastAsia="ＭＳ 明朝" w:hAnsi="ＭＳ 明朝" w:hint="eastAsia"/>
          <w:sz w:val="24"/>
          <w:szCs w:val="24"/>
        </w:rPr>
        <w:t>監査機能の不備、外部委託管理の不備、マネジメントの欠陥、機器故障等の非意図的要因による情報資産の漏えい・破壊・消去</w:t>
      </w:r>
      <w:r w:rsidR="006D6111" w:rsidRPr="00882D83">
        <w:rPr>
          <w:rFonts w:ascii="ＭＳ 明朝" w:eastAsia="ＭＳ 明朝" w:hAnsi="ＭＳ 明朝" w:hint="eastAsia"/>
          <w:sz w:val="24"/>
          <w:szCs w:val="24"/>
        </w:rPr>
        <w:t>等</w:t>
      </w:r>
    </w:p>
    <w:p w14:paraId="5D1380F3" w14:textId="7FD16A97" w:rsidR="006D6111" w:rsidRPr="00882D83" w:rsidRDefault="00091F3D" w:rsidP="00091F3D">
      <w:pPr>
        <w:rPr>
          <w:rFonts w:ascii="ＭＳ 明朝" w:eastAsia="ＭＳ 明朝" w:hAnsi="ＭＳ 明朝"/>
          <w:sz w:val="24"/>
          <w:szCs w:val="24"/>
        </w:rPr>
      </w:pPr>
      <w:r>
        <w:rPr>
          <w:rFonts w:ascii="ＭＳ 明朝" w:eastAsia="ＭＳ 明朝" w:hAnsi="ＭＳ 明朝" w:hint="eastAsia"/>
          <w:sz w:val="24"/>
          <w:szCs w:val="24"/>
        </w:rPr>
        <w:t>（３）</w:t>
      </w:r>
      <w:r w:rsidR="006D6111" w:rsidRPr="00882D83">
        <w:rPr>
          <w:rFonts w:ascii="ＭＳ 明朝" w:eastAsia="ＭＳ 明朝" w:hAnsi="ＭＳ 明朝" w:hint="eastAsia"/>
          <w:sz w:val="24"/>
          <w:szCs w:val="24"/>
        </w:rPr>
        <w:t>地震、落雷、火災等の災害によるサービス及び業務の停止等</w:t>
      </w:r>
    </w:p>
    <w:p w14:paraId="1E5A81C2" w14:textId="30BF0CC8" w:rsidR="006D6111" w:rsidRPr="00882D83" w:rsidRDefault="00091F3D" w:rsidP="00091F3D">
      <w:pPr>
        <w:rPr>
          <w:rFonts w:ascii="ＭＳ 明朝" w:eastAsia="ＭＳ 明朝" w:hAnsi="ＭＳ 明朝"/>
          <w:sz w:val="24"/>
          <w:szCs w:val="24"/>
        </w:rPr>
      </w:pPr>
      <w:r>
        <w:rPr>
          <w:rFonts w:ascii="ＭＳ 明朝" w:eastAsia="ＭＳ 明朝" w:hAnsi="ＭＳ 明朝" w:hint="eastAsia"/>
          <w:sz w:val="24"/>
          <w:szCs w:val="24"/>
        </w:rPr>
        <w:t>（４）</w:t>
      </w:r>
      <w:r w:rsidR="006D6111" w:rsidRPr="00882D83">
        <w:rPr>
          <w:rFonts w:ascii="ＭＳ 明朝" w:eastAsia="ＭＳ 明朝" w:hAnsi="ＭＳ 明朝" w:hint="eastAsia"/>
          <w:sz w:val="24"/>
          <w:szCs w:val="24"/>
        </w:rPr>
        <w:t>大規模、広範囲にわたる疾病による要員不足に伴うシステム運用の機能不全等</w:t>
      </w:r>
    </w:p>
    <w:p w14:paraId="38934ABA" w14:textId="20C1702B" w:rsidR="006D6111" w:rsidRPr="00882D83" w:rsidRDefault="00091F3D" w:rsidP="00091F3D">
      <w:pPr>
        <w:rPr>
          <w:rFonts w:ascii="ＭＳ 明朝" w:eastAsia="ＭＳ 明朝" w:hAnsi="ＭＳ 明朝"/>
          <w:sz w:val="24"/>
          <w:szCs w:val="24"/>
        </w:rPr>
      </w:pPr>
      <w:r>
        <w:rPr>
          <w:rFonts w:ascii="ＭＳ 明朝" w:eastAsia="ＭＳ 明朝" w:hAnsi="ＭＳ 明朝" w:hint="eastAsia"/>
          <w:sz w:val="24"/>
          <w:szCs w:val="24"/>
        </w:rPr>
        <w:t>（５）</w:t>
      </w:r>
      <w:r w:rsidR="006D6111" w:rsidRPr="00882D83">
        <w:rPr>
          <w:rFonts w:ascii="ＭＳ 明朝" w:eastAsia="ＭＳ 明朝" w:hAnsi="ＭＳ 明朝" w:hint="eastAsia"/>
          <w:sz w:val="24"/>
          <w:szCs w:val="24"/>
        </w:rPr>
        <w:t>電力供給の途絶、通信の途絶</w:t>
      </w:r>
      <w:r>
        <w:rPr>
          <w:rFonts w:ascii="ＭＳ 明朝" w:eastAsia="ＭＳ 明朝" w:hAnsi="ＭＳ 明朝" w:hint="eastAsia"/>
          <w:sz w:val="24"/>
          <w:szCs w:val="24"/>
        </w:rPr>
        <w:t>、水道供給の途絶</w:t>
      </w:r>
      <w:r w:rsidR="006D6111" w:rsidRPr="00882D83">
        <w:rPr>
          <w:rFonts w:ascii="ＭＳ 明朝" w:eastAsia="ＭＳ 明朝" w:hAnsi="ＭＳ 明朝" w:hint="eastAsia"/>
          <w:sz w:val="24"/>
          <w:szCs w:val="24"/>
        </w:rPr>
        <w:t>等のインフラの障害からの波及等</w:t>
      </w:r>
    </w:p>
    <w:p w14:paraId="2CD20B6A" w14:textId="110CBF8C" w:rsidR="006D6111" w:rsidRPr="00882D83" w:rsidRDefault="006D6111" w:rsidP="006D6111">
      <w:pPr>
        <w:rPr>
          <w:rFonts w:ascii="ＭＳ 明朝" w:eastAsia="ＭＳ 明朝" w:hAnsi="ＭＳ 明朝"/>
          <w:sz w:val="24"/>
          <w:szCs w:val="24"/>
        </w:rPr>
      </w:pPr>
    </w:p>
    <w:p w14:paraId="311D0FC3" w14:textId="0D4D6F03" w:rsidR="006D6111" w:rsidRPr="00882D83" w:rsidRDefault="006D6111" w:rsidP="006D6111">
      <w:pPr>
        <w:rPr>
          <w:rFonts w:ascii="ＭＳ 明朝" w:eastAsia="ＭＳ 明朝" w:hAnsi="ＭＳ 明朝"/>
          <w:sz w:val="24"/>
          <w:szCs w:val="24"/>
        </w:rPr>
      </w:pPr>
      <w:r w:rsidRPr="00882D83">
        <w:rPr>
          <w:rFonts w:ascii="ＭＳ 明朝" w:eastAsia="ＭＳ 明朝" w:hAnsi="ＭＳ 明朝" w:hint="eastAsia"/>
          <w:sz w:val="24"/>
          <w:szCs w:val="24"/>
        </w:rPr>
        <w:t>４　適用範囲</w:t>
      </w:r>
    </w:p>
    <w:p w14:paraId="6EA87F42" w14:textId="517F7B15" w:rsidR="006D6111" w:rsidRPr="00882D83" w:rsidRDefault="00091F3D" w:rsidP="006D6111">
      <w:pPr>
        <w:rPr>
          <w:rFonts w:ascii="ＭＳ 明朝" w:eastAsia="ＭＳ 明朝" w:hAnsi="ＭＳ 明朝"/>
          <w:sz w:val="24"/>
          <w:szCs w:val="24"/>
        </w:rPr>
      </w:pPr>
      <w:r>
        <w:rPr>
          <w:rFonts w:ascii="ＭＳ 明朝" w:eastAsia="ＭＳ 明朝" w:hAnsi="ＭＳ 明朝" w:hint="eastAsia"/>
          <w:sz w:val="24"/>
          <w:szCs w:val="24"/>
        </w:rPr>
        <w:t>（１）適用</w:t>
      </w:r>
      <w:r w:rsidR="006D6111" w:rsidRPr="00882D83">
        <w:rPr>
          <w:rFonts w:ascii="ＭＳ 明朝" w:eastAsia="ＭＳ 明朝" w:hAnsi="ＭＳ 明朝" w:hint="eastAsia"/>
          <w:sz w:val="24"/>
          <w:szCs w:val="24"/>
        </w:rPr>
        <w:t>機関の範囲</w:t>
      </w:r>
    </w:p>
    <w:p w14:paraId="2E7F29DD" w14:textId="22A1B510" w:rsidR="006D6111" w:rsidRPr="00882D83" w:rsidRDefault="006D6111" w:rsidP="00BE6169">
      <w:pPr>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5C708C">
        <w:rPr>
          <w:rFonts w:ascii="ＭＳ 明朝" w:eastAsia="ＭＳ 明朝" w:hAnsi="ＭＳ 明朝" w:hint="eastAsia"/>
          <w:sz w:val="24"/>
          <w:szCs w:val="24"/>
        </w:rPr>
        <w:t xml:space="preserve">　</w:t>
      </w:r>
      <w:r w:rsidRPr="00882D83">
        <w:rPr>
          <w:rFonts w:ascii="ＭＳ 明朝" w:eastAsia="ＭＳ 明朝" w:hAnsi="ＭＳ 明朝" w:hint="eastAsia"/>
          <w:sz w:val="24"/>
          <w:szCs w:val="24"/>
        </w:rPr>
        <w:t>本基本方針が適用される</w:t>
      </w:r>
      <w:r w:rsidR="00091F3D">
        <w:rPr>
          <w:rFonts w:ascii="ＭＳ 明朝" w:eastAsia="ＭＳ 明朝" w:hAnsi="ＭＳ 明朝" w:hint="eastAsia"/>
          <w:sz w:val="24"/>
          <w:szCs w:val="24"/>
        </w:rPr>
        <w:t>機関</w:t>
      </w:r>
      <w:r w:rsidRPr="00882D83">
        <w:rPr>
          <w:rFonts w:ascii="ＭＳ 明朝" w:eastAsia="ＭＳ 明朝" w:hAnsi="ＭＳ 明朝" w:hint="eastAsia"/>
          <w:sz w:val="24"/>
          <w:szCs w:val="24"/>
        </w:rPr>
        <w:t>は、坂戸市農業委員会</w:t>
      </w:r>
      <w:r w:rsidR="00571569" w:rsidRPr="00882D83">
        <w:rPr>
          <w:rFonts w:ascii="ＭＳ 明朝" w:eastAsia="ＭＳ 明朝" w:hAnsi="ＭＳ 明朝" w:hint="eastAsia"/>
          <w:sz w:val="24"/>
          <w:szCs w:val="24"/>
        </w:rPr>
        <w:t>とする。</w:t>
      </w:r>
    </w:p>
    <w:p w14:paraId="25A20AD8" w14:textId="54973601" w:rsidR="00571569" w:rsidRPr="00882D83" w:rsidRDefault="00091F3D" w:rsidP="006D6111">
      <w:pPr>
        <w:rPr>
          <w:rFonts w:ascii="ＭＳ 明朝" w:eastAsia="ＭＳ 明朝" w:hAnsi="ＭＳ 明朝"/>
          <w:sz w:val="24"/>
          <w:szCs w:val="24"/>
        </w:rPr>
      </w:pPr>
      <w:r>
        <w:rPr>
          <w:rFonts w:ascii="ＭＳ 明朝" w:eastAsia="ＭＳ 明朝" w:hAnsi="ＭＳ 明朝" w:hint="eastAsia"/>
          <w:sz w:val="24"/>
          <w:szCs w:val="24"/>
        </w:rPr>
        <w:t>（２）</w:t>
      </w:r>
      <w:r w:rsidR="00571569" w:rsidRPr="00882D83">
        <w:rPr>
          <w:rFonts w:ascii="ＭＳ 明朝" w:eastAsia="ＭＳ 明朝" w:hAnsi="ＭＳ 明朝" w:hint="eastAsia"/>
          <w:sz w:val="24"/>
          <w:szCs w:val="24"/>
        </w:rPr>
        <w:t>情報資産の範囲</w:t>
      </w:r>
    </w:p>
    <w:p w14:paraId="22CFAB17" w14:textId="47FFA805" w:rsidR="00571569" w:rsidRPr="00882D83" w:rsidRDefault="00571569" w:rsidP="006D6111">
      <w:pPr>
        <w:rPr>
          <w:rFonts w:ascii="ＭＳ 明朝" w:eastAsia="ＭＳ 明朝" w:hAnsi="ＭＳ 明朝"/>
          <w:sz w:val="24"/>
          <w:szCs w:val="24"/>
        </w:rPr>
      </w:pPr>
      <w:r w:rsidRPr="00882D83">
        <w:rPr>
          <w:rFonts w:ascii="ＭＳ 明朝" w:eastAsia="ＭＳ 明朝" w:hAnsi="ＭＳ 明朝" w:hint="eastAsia"/>
          <w:sz w:val="24"/>
          <w:szCs w:val="24"/>
        </w:rPr>
        <w:t xml:space="preserve">　　　本基本方針が対象とする情報資産は、次のとおりとする。</w:t>
      </w:r>
    </w:p>
    <w:p w14:paraId="667DC7B6" w14:textId="1BEAA759" w:rsidR="00571569" w:rsidRPr="00882D83" w:rsidRDefault="00571569" w:rsidP="00571569">
      <w:pPr>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091F3D">
        <w:rPr>
          <w:rFonts w:ascii="ＭＳ 明朝" w:eastAsia="ＭＳ 明朝" w:hAnsi="ＭＳ 明朝" w:hint="eastAsia"/>
          <w:sz w:val="24"/>
          <w:szCs w:val="24"/>
        </w:rPr>
        <w:t>①</w:t>
      </w:r>
      <w:r w:rsidR="00EC0087">
        <w:rPr>
          <w:rFonts w:ascii="ＭＳ 明朝" w:eastAsia="ＭＳ 明朝" w:hAnsi="ＭＳ 明朝" w:hint="eastAsia"/>
          <w:sz w:val="24"/>
          <w:szCs w:val="24"/>
        </w:rPr>
        <w:t xml:space="preserve">　</w:t>
      </w:r>
      <w:r w:rsidRPr="00882D83">
        <w:rPr>
          <w:rFonts w:ascii="ＭＳ 明朝" w:eastAsia="ＭＳ 明朝" w:hAnsi="ＭＳ 明朝" w:hint="eastAsia"/>
          <w:sz w:val="24"/>
          <w:szCs w:val="24"/>
        </w:rPr>
        <w:t>情報システム</w:t>
      </w:r>
      <w:r w:rsidR="00EC0087">
        <w:rPr>
          <w:rFonts w:ascii="ＭＳ 明朝" w:eastAsia="ＭＳ 明朝" w:hAnsi="ＭＳ 明朝" w:hint="eastAsia"/>
          <w:sz w:val="24"/>
          <w:szCs w:val="24"/>
        </w:rPr>
        <w:t>及びネットワーク並びにこれらに関する設備及び電磁的記録媒体</w:t>
      </w:r>
    </w:p>
    <w:p w14:paraId="43FF6BD9" w14:textId="1422BC4E" w:rsidR="00571569" w:rsidRPr="00882D83" w:rsidRDefault="00571569" w:rsidP="00571569">
      <w:pPr>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EC0087">
        <w:rPr>
          <w:rFonts w:ascii="ＭＳ 明朝" w:eastAsia="ＭＳ 明朝" w:hAnsi="ＭＳ 明朝" w:hint="eastAsia"/>
          <w:sz w:val="24"/>
          <w:szCs w:val="24"/>
        </w:rPr>
        <w:t>②　情報システム及びネットワークで取り扱う</w:t>
      </w:r>
      <w:r w:rsidRPr="00882D83">
        <w:rPr>
          <w:rFonts w:ascii="ＭＳ 明朝" w:eastAsia="ＭＳ 明朝" w:hAnsi="ＭＳ 明朝" w:hint="eastAsia"/>
          <w:sz w:val="24"/>
          <w:szCs w:val="24"/>
        </w:rPr>
        <w:t>情報</w:t>
      </w:r>
      <w:r w:rsidR="00EC0087">
        <w:rPr>
          <w:rFonts w:ascii="ＭＳ 明朝" w:eastAsia="ＭＳ 明朝" w:hAnsi="ＭＳ 明朝" w:hint="eastAsia"/>
          <w:sz w:val="24"/>
          <w:szCs w:val="24"/>
        </w:rPr>
        <w:t>（これらを印刷した文書を含む。）</w:t>
      </w:r>
    </w:p>
    <w:p w14:paraId="07063EB4" w14:textId="139EADF1" w:rsidR="00EC0087" w:rsidRDefault="00571569" w:rsidP="00EC0087">
      <w:pPr>
        <w:ind w:left="960" w:hangingChars="400" w:hanging="960"/>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EC0087">
        <w:rPr>
          <w:rFonts w:ascii="ＭＳ 明朝" w:eastAsia="ＭＳ 明朝" w:hAnsi="ＭＳ 明朝" w:hint="eastAsia"/>
          <w:sz w:val="24"/>
          <w:szCs w:val="24"/>
        </w:rPr>
        <w:t xml:space="preserve">③　</w:t>
      </w:r>
      <w:r w:rsidRPr="00882D83">
        <w:rPr>
          <w:rFonts w:ascii="ＭＳ 明朝" w:eastAsia="ＭＳ 明朝" w:hAnsi="ＭＳ 明朝" w:hint="eastAsia"/>
          <w:sz w:val="24"/>
          <w:szCs w:val="24"/>
        </w:rPr>
        <w:t>情報システム</w:t>
      </w:r>
      <w:r w:rsidR="00EC0087">
        <w:rPr>
          <w:rFonts w:ascii="ＭＳ 明朝" w:eastAsia="ＭＳ 明朝" w:hAnsi="ＭＳ 明朝" w:hint="eastAsia"/>
          <w:sz w:val="24"/>
          <w:szCs w:val="24"/>
        </w:rPr>
        <w:t>の仕様書及びネットワーク図</w:t>
      </w:r>
      <w:r w:rsidRPr="00882D83">
        <w:rPr>
          <w:rFonts w:ascii="ＭＳ 明朝" w:eastAsia="ＭＳ 明朝" w:hAnsi="ＭＳ 明朝" w:hint="eastAsia"/>
          <w:sz w:val="24"/>
          <w:szCs w:val="24"/>
        </w:rPr>
        <w:t>等</w:t>
      </w:r>
      <w:r w:rsidR="00EC0087">
        <w:rPr>
          <w:rFonts w:ascii="ＭＳ 明朝" w:eastAsia="ＭＳ 明朝" w:hAnsi="ＭＳ 明朝" w:hint="eastAsia"/>
          <w:sz w:val="24"/>
          <w:szCs w:val="24"/>
        </w:rPr>
        <w:t>の</w:t>
      </w:r>
      <w:r w:rsidRPr="00882D83">
        <w:rPr>
          <w:rFonts w:ascii="ＭＳ 明朝" w:eastAsia="ＭＳ 明朝" w:hAnsi="ＭＳ 明朝" w:hint="eastAsia"/>
          <w:sz w:val="24"/>
          <w:szCs w:val="24"/>
        </w:rPr>
        <w:t>システム</w:t>
      </w:r>
      <w:r w:rsidR="00EC0087">
        <w:rPr>
          <w:rFonts w:ascii="ＭＳ 明朝" w:eastAsia="ＭＳ 明朝" w:hAnsi="ＭＳ 明朝" w:hint="eastAsia"/>
          <w:sz w:val="24"/>
          <w:szCs w:val="24"/>
        </w:rPr>
        <w:t>関連文</w:t>
      </w:r>
      <w:r w:rsidRPr="00882D83">
        <w:rPr>
          <w:rFonts w:ascii="ＭＳ 明朝" w:eastAsia="ＭＳ 明朝" w:hAnsi="ＭＳ 明朝" w:hint="eastAsia"/>
          <w:sz w:val="24"/>
          <w:szCs w:val="24"/>
        </w:rPr>
        <w:t>書</w:t>
      </w:r>
    </w:p>
    <w:p w14:paraId="5753D6BD" w14:textId="4983B378" w:rsidR="00571569" w:rsidRPr="00882D83" w:rsidRDefault="00EC0087" w:rsidP="00EC0087">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④　その他情報セキュリティマネジメントシステムに定義される情報資産</w:t>
      </w:r>
    </w:p>
    <w:p w14:paraId="4415B4C4" w14:textId="0FC4A6A3" w:rsidR="00571569" w:rsidRPr="00882D83" w:rsidRDefault="00571569" w:rsidP="00571569">
      <w:pPr>
        <w:rPr>
          <w:rFonts w:ascii="ＭＳ 明朝" w:eastAsia="ＭＳ 明朝" w:hAnsi="ＭＳ 明朝"/>
          <w:sz w:val="24"/>
          <w:szCs w:val="24"/>
        </w:rPr>
      </w:pPr>
    </w:p>
    <w:p w14:paraId="0639701E" w14:textId="01898849" w:rsidR="00571569" w:rsidRPr="00882D83" w:rsidRDefault="00571569" w:rsidP="00571569">
      <w:pPr>
        <w:rPr>
          <w:rFonts w:ascii="ＭＳ 明朝" w:eastAsia="ＭＳ 明朝" w:hAnsi="ＭＳ 明朝"/>
          <w:sz w:val="24"/>
          <w:szCs w:val="24"/>
        </w:rPr>
      </w:pPr>
      <w:r w:rsidRPr="00882D83">
        <w:rPr>
          <w:rFonts w:ascii="ＭＳ 明朝" w:eastAsia="ＭＳ 明朝" w:hAnsi="ＭＳ 明朝" w:hint="eastAsia"/>
          <w:sz w:val="24"/>
          <w:szCs w:val="24"/>
        </w:rPr>
        <w:t xml:space="preserve">５　</w:t>
      </w:r>
      <w:r w:rsidR="00EC0087">
        <w:rPr>
          <w:rFonts w:ascii="ＭＳ 明朝" w:eastAsia="ＭＳ 明朝" w:hAnsi="ＭＳ 明朝" w:hint="eastAsia"/>
          <w:sz w:val="24"/>
          <w:szCs w:val="24"/>
        </w:rPr>
        <w:t>委員及び</w:t>
      </w:r>
      <w:r w:rsidRPr="00882D83">
        <w:rPr>
          <w:rFonts w:ascii="ＭＳ 明朝" w:eastAsia="ＭＳ 明朝" w:hAnsi="ＭＳ 明朝" w:hint="eastAsia"/>
          <w:sz w:val="24"/>
          <w:szCs w:val="24"/>
        </w:rPr>
        <w:t>職員等の遵守義務</w:t>
      </w:r>
    </w:p>
    <w:p w14:paraId="095671F1" w14:textId="77777777" w:rsidR="00083E11" w:rsidRDefault="00571569" w:rsidP="00E4768C">
      <w:pPr>
        <w:ind w:left="480" w:hangingChars="200" w:hanging="480"/>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EC0087">
        <w:rPr>
          <w:rFonts w:ascii="ＭＳ 明朝" w:eastAsia="ＭＳ 明朝" w:hAnsi="ＭＳ 明朝" w:hint="eastAsia"/>
          <w:sz w:val="24"/>
          <w:szCs w:val="24"/>
        </w:rPr>
        <w:t>委員及び</w:t>
      </w:r>
      <w:r w:rsidRPr="00882D83">
        <w:rPr>
          <w:rFonts w:ascii="ＭＳ 明朝" w:eastAsia="ＭＳ 明朝" w:hAnsi="ＭＳ 明朝" w:hint="eastAsia"/>
          <w:sz w:val="24"/>
          <w:szCs w:val="24"/>
        </w:rPr>
        <w:t>職員等は、</w:t>
      </w:r>
      <w:r w:rsidR="00EC0087">
        <w:rPr>
          <w:rFonts w:ascii="ＭＳ 明朝" w:eastAsia="ＭＳ 明朝" w:hAnsi="ＭＳ 明朝" w:hint="eastAsia"/>
          <w:sz w:val="24"/>
          <w:szCs w:val="24"/>
        </w:rPr>
        <w:t>情報セキュリティの重要性について共通の</w:t>
      </w:r>
      <w:r w:rsidRPr="00882D83">
        <w:rPr>
          <w:rFonts w:ascii="ＭＳ 明朝" w:eastAsia="ＭＳ 明朝" w:hAnsi="ＭＳ 明朝" w:hint="eastAsia"/>
          <w:sz w:val="24"/>
          <w:szCs w:val="24"/>
        </w:rPr>
        <w:t>認識を持ち、業務の遂</w:t>
      </w:r>
    </w:p>
    <w:p w14:paraId="2DD6DE57" w14:textId="77777777" w:rsidR="00083E11" w:rsidRDefault="00571569" w:rsidP="00083E11">
      <w:pPr>
        <w:ind w:leftChars="100" w:left="450" w:hangingChars="100" w:hanging="240"/>
        <w:rPr>
          <w:rFonts w:ascii="ＭＳ 明朝" w:eastAsia="ＭＳ 明朝" w:hAnsi="ＭＳ 明朝"/>
          <w:sz w:val="24"/>
          <w:szCs w:val="24"/>
        </w:rPr>
      </w:pPr>
      <w:r w:rsidRPr="00882D83">
        <w:rPr>
          <w:rFonts w:ascii="ＭＳ 明朝" w:eastAsia="ＭＳ 明朝" w:hAnsi="ＭＳ 明朝" w:hint="eastAsia"/>
          <w:sz w:val="24"/>
          <w:szCs w:val="24"/>
        </w:rPr>
        <w:t>行にあたって</w:t>
      </w:r>
      <w:r w:rsidR="00001CDB">
        <w:rPr>
          <w:rFonts w:ascii="ＭＳ 明朝" w:eastAsia="ＭＳ 明朝" w:hAnsi="ＭＳ 明朝" w:hint="eastAsia"/>
          <w:sz w:val="24"/>
          <w:szCs w:val="24"/>
        </w:rPr>
        <w:t>情報</w:t>
      </w:r>
      <w:r w:rsidRPr="00882D83">
        <w:rPr>
          <w:rFonts w:ascii="ＭＳ 明朝" w:eastAsia="ＭＳ 明朝" w:hAnsi="ＭＳ 明朝" w:hint="eastAsia"/>
          <w:sz w:val="24"/>
          <w:szCs w:val="24"/>
        </w:rPr>
        <w:t>セキュリティポリシー及び</w:t>
      </w:r>
      <w:r w:rsidR="00001CDB">
        <w:rPr>
          <w:rFonts w:ascii="ＭＳ 明朝" w:eastAsia="ＭＳ 明朝" w:hAnsi="ＭＳ 明朝" w:hint="eastAsia"/>
          <w:sz w:val="24"/>
          <w:szCs w:val="24"/>
        </w:rPr>
        <w:t>情報</w:t>
      </w:r>
      <w:r w:rsidRPr="00882D83">
        <w:rPr>
          <w:rFonts w:ascii="ＭＳ 明朝" w:eastAsia="ＭＳ 明朝" w:hAnsi="ＭＳ 明朝" w:hint="eastAsia"/>
          <w:sz w:val="24"/>
          <w:szCs w:val="24"/>
        </w:rPr>
        <w:t>セキュリティ実施手順を遵守しなけれ</w:t>
      </w:r>
    </w:p>
    <w:p w14:paraId="0CDCC7CE" w14:textId="545DCEE4" w:rsidR="00571569" w:rsidRPr="00882D83" w:rsidRDefault="00571569" w:rsidP="00083E11">
      <w:pPr>
        <w:ind w:leftChars="100" w:left="450" w:hangingChars="100" w:hanging="240"/>
        <w:rPr>
          <w:rFonts w:ascii="ＭＳ 明朝" w:eastAsia="ＭＳ 明朝" w:hAnsi="ＭＳ 明朝"/>
          <w:sz w:val="24"/>
          <w:szCs w:val="24"/>
        </w:rPr>
      </w:pPr>
      <w:r w:rsidRPr="00882D83">
        <w:rPr>
          <w:rFonts w:ascii="ＭＳ 明朝" w:eastAsia="ＭＳ 明朝" w:hAnsi="ＭＳ 明朝" w:hint="eastAsia"/>
          <w:sz w:val="24"/>
          <w:szCs w:val="24"/>
        </w:rPr>
        <w:t>ばならない。</w:t>
      </w:r>
    </w:p>
    <w:p w14:paraId="5858BA73" w14:textId="5EF5B0D5" w:rsidR="00571569" w:rsidRPr="00882D83" w:rsidRDefault="00571569" w:rsidP="00571569">
      <w:pPr>
        <w:ind w:left="240" w:hangingChars="100" w:hanging="240"/>
        <w:rPr>
          <w:rFonts w:ascii="ＭＳ 明朝" w:eastAsia="ＭＳ 明朝" w:hAnsi="ＭＳ 明朝"/>
          <w:sz w:val="24"/>
          <w:szCs w:val="24"/>
        </w:rPr>
      </w:pPr>
    </w:p>
    <w:p w14:paraId="128DBA2B" w14:textId="315FA893" w:rsidR="00571569" w:rsidRPr="00001CDB" w:rsidRDefault="00571569" w:rsidP="00571569">
      <w:pPr>
        <w:ind w:left="240" w:hangingChars="100" w:hanging="240"/>
        <w:rPr>
          <w:rFonts w:ascii="ＭＳ 明朝" w:eastAsia="ＭＳ 明朝" w:hAnsi="ＭＳ 明朝"/>
          <w:sz w:val="24"/>
          <w:szCs w:val="24"/>
        </w:rPr>
      </w:pPr>
      <w:r w:rsidRPr="00001CDB">
        <w:rPr>
          <w:rFonts w:ascii="ＭＳ 明朝" w:eastAsia="ＭＳ 明朝" w:hAnsi="ＭＳ 明朝" w:hint="eastAsia"/>
          <w:sz w:val="24"/>
          <w:szCs w:val="24"/>
        </w:rPr>
        <w:t xml:space="preserve">６　</w:t>
      </w:r>
      <w:r w:rsidR="00001CDB" w:rsidRPr="00001CDB">
        <w:rPr>
          <w:rFonts w:ascii="ＭＳ 明朝" w:eastAsia="ＭＳ 明朝" w:hAnsi="ＭＳ 明朝" w:hint="eastAsia"/>
          <w:sz w:val="24"/>
          <w:szCs w:val="24"/>
        </w:rPr>
        <w:t>情報</w:t>
      </w:r>
      <w:r w:rsidRPr="00001CDB">
        <w:rPr>
          <w:rFonts w:ascii="ＭＳ 明朝" w:eastAsia="ＭＳ 明朝" w:hAnsi="ＭＳ 明朝" w:hint="eastAsia"/>
          <w:sz w:val="24"/>
          <w:szCs w:val="24"/>
        </w:rPr>
        <w:t>セキュリティ対策</w:t>
      </w:r>
    </w:p>
    <w:p w14:paraId="76C172DF" w14:textId="77777777" w:rsidR="00083E11" w:rsidRDefault="00571569" w:rsidP="00882D83">
      <w:pPr>
        <w:ind w:left="480" w:hangingChars="200" w:hanging="480"/>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E4768C" w:rsidRPr="00882D83">
        <w:rPr>
          <w:rFonts w:ascii="ＭＳ 明朝" w:eastAsia="ＭＳ 明朝" w:hAnsi="ＭＳ 明朝" w:hint="eastAsia"/>
          <w:sz w:val="24"/>
          <w:szCs w:val="24"/>
        </w:rPr>
        <w:t xml:space="preserve">　</w:t>
      </w:r>
      <w:r w:rsidR="00001CDB">
        <w:rPr>
          <w:rFonts w:ascii="ＭＳ 明朝" w:eastAsia="ＭＳ 明朝" w:hAnsi="ＭＳ 明朝" w:hint="eastAsia"/>
          <w:sz w:val="24"/>
          <w:szCs w:val="24"/>
        </w:rPr>
        <w:t>対象とする</w:t>
      </w:r>
      <w:r w:rsidRPr="00882D83">
        <w:rPr>
          <w:rFonts w:ascii="ＭＳ 明朝" w:eastAsia="ＭＳ 明朝" w:hAnsi="ＭＳ 明朝" w:hint="eastAsia"/>
          <w:sz w:val="24"/>
          <w:szCs w:val="24"/>
        </w:rPr>
        <w:t>脅威から情報資産を保護するため</w:t>
      </w:r>
      <w:r w:rsidR="00001CDB">
        <w:rPr>
          <w:rFonts w:ascii="ＭＳ 明朝" w:eastAsia="ＭＳ 明朝" w:hAnsi="ＭＳ 明朝" w:hint="eastAsia"/>
          <w:sz w:val="24"/>
          <w:szCs w:val="24"/>
        </w:rPr>
        <w:t>に</w:t>
      </w:r>
      <w:r w:rsidRPr="00882D83">
        <w:rPr>
          <w:rFonts w:ascii="ＭＳ 明朝" w:eastAsia="ＭＳ 明朝" w:hAnsi="ＭＳ 明朝" w:hint="eastAsia"/>
          <w:sz w:val="24"/>
          <w:szCs w:val="24"/>
        </w:rPr>
        <w:t>、以下の</w:t>
      </w:r>
      <w:r w:rsidR="00001CDB">
        <w:rPr>
          <w:rFonts w:ascii="ＭＳ 明朝" w:eastAsia="ＭＳ 明朝" w:hAnsi="ＭＳ 明朝" w:hint="eastAsia"/>
          <w:sz w:val="24"/>
          <w:szCs w:val="24"/>
        </w:rPr>
        <w:t>情報</w:t>
      </w:r>
      <w:r w:rsidRPr="00882D83">
        <w:rPr>
          <w:rFonts w:ascii="ＭＳ 明朝" w:eastAsia="ＭＳ 明朝" w:hAnsi="ＭＳ 明朝" w:hint="eastAsia"/>
          <w:sz w:val="24"/>
          <w:szCs w:val="24"/>
        </w:rPr>
        <w:t>セキュリティ対策を講じ</w:t>
      </w:r>
    </w:p>
    <w:p w14:paraId="7B40DDB9" w14:textId="0B05C0C8" w:rsidR="00571569" w:rsidRPr="00882D83" w:rsidRDefault="00571569" w:rsidP="00083E11">
      <w:pPr>
        <w:ind w:leftChars="100" w:left="450" w:hangingChars="100" w:hanging="240"/>
        <w:rPr>
          <w:rFonts w:ascii="ＭＳ 明朝" w:eastAsia="ＭＳ 明朝" w:hAnsi="ＭＳ 明朝"/>
          <w:sz w:val="24"/>
          <w:szCs w:val="24"/>
        </w:rPr>
      </w:pPr>
      <w:r w:rsidRPr="00882D83">
        <w:rPr>
          <w:rFonts w:ascii="ＭＳ 明朝" w:eastAsia="ＭＳ 明朝" w:hAnsi="ＭＳ 明朝" w:hint="eastAsia"/>
          <w:sz w:val="24"/>
          <w:szCs w:val="24"/>
        </w:rPr>
        <w:t>る。</w:t>
      </w:r>
    </w:p>
    <w:p w14:paraId="4F6D9813" w14:textId="7FBE55A4" w:rsidR="00571569" w:rsidRPr="00882D83" w:rsidRDefault="00001CDB" w:rsidP="0057156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00571569" w:rsidRPr="00882D83">
        <w:rPr>
          <w:rFonts w:ascii="ＭＳ 明朝" w:eastAsia="ＭＳ 明朝" w:hAnsi="ＭＳ 明朝" w:hint="eastAsia"/>
          <w:sz w:val="24"/>
          <w:szCs w:val="24"/>
        </w:rPr>
        <w:t>組織体制</w:t>
      </w:r>
    </w:p>
    <w:p w14:paraId="761361BE" w14:textId="327CCC1D" w:rsidR="00571569" w:rsidRPr="00882D83" w:rsidRDefault="00571569" w:rsidP="001F2A8A">
      <w:pPr>
        <w:ind w:left="720" w:hangingChars="300" w:hanging="720"/>
        <w:rPr>
          <w:rFonts w:ascii="ＭＳ 明朝" w:eastAsia="ＭＳ 明朝" w:hAnsi="ＭＳ 明朝"/>
          <w:sz w:val="24"/>
          <w:szCs w:val="24"/>
        </w:rPr>
      </w:pPr>
      <w:r w:rsidRPr="00882D83">
        <w:rPr>
          <w:rFonts w:ascii="ＭＳ 明朝" w:eastAsia="ＭＳ 明朝" w:hAnsi="ＭＳ 明朝" w:hint="eastAsia"/>
          <w:sz w:val="24"/>
          <w:szCs w:val="24"/>
        </w:rPr>
        <w:t xml:space="preserve">　　　委員会</w:t>
      </w:r>
      <w:r w:rsidR="00001CDB">
        <w:rPr>
          <w:rFonts w:ascii="ＭＳ 明朝" w:eastAsia="ＭＳ 明朝" w:hAnsi="ＭＳ 明朝" w:hint="eastAsia"/>
          <w:sz w:val="24"/>
          <w:szCs w:val="24"/>
        </w:rPr>
        <w:t>の</w:t>
      </w:r>
      <w:r w:rsidRPr="00882D83">
        <w:rPr>
          <w:rFonts w:ascii="ＭＳ 明朝" w:eastAsia="ＭＳ 明朝" w:hAnsi="ＭＳ 明朝" w:hint="eastAsia"/>
          <w:sz w:val="24"/>
          <w:szCs w:val="24"/>
        </w:rPr>
        <w:t>情報資産について、</w:t>
      </w:r>
      <w:r w:rsidR="00001CDB">
        <w:rPr>
          <w:rFonts w:ascii="ＭＳ 明朝" w:eastAsia="ＭＳ 明朝" w:hAnsi="ＭＳ 明朝" w:hint="eastAsia"/>
          <w:sz w:val="24"/>
          <w:szCs w:val="24"/>
        </w:rPr>
        <w:t>情報</w:t>
      </w:r>
      <w:r w:rsidRPr="00882D83">
        <w:rPr>
          <w:rFonts w:ascii="ＭＳ 明朝" w:eastAsia="ＭＳ 明朝" w:hAnsi="ＭＳ 明朝" w:hint="eastAsia"/>
          <w:sz w:val="24"/>
          <w:szCs w:val="24"/>
        </w:rPr>
        <w:t>セキュリティ対策を推進する</w:t>
      </w:r>
      <w:r w:rsidR="00001CDB">
        <w:rPr>
          <w:rFonts w:ascii="ＭＳ 明朝" w:eastAsia="ＭＳ 明朝" w:hAnsi="ＭＳ 明朝" w:hint="eastAsia"/>
          <w:sz w:val="24"/>
          <w:szCs w:val="24"/>
        </w:rPr>
        <w:t>組織</w:t>
      </w:r>
      <w:r w:rsidRPr="00882D83">
        <w:rPr>
          <w:rFonts w:ascii="ＭＳ 明朝" w:eastAsia="ＭＳ 明朝" w:hAnsi="ＭＳ 明朝" w:hint="eastAsia"/>
          <w:sz w:val="24"/>
          <w:szCs w:val="24"/>
        </w:rPr>
        <w:t>体制を確立する。</w:t>
      </w:r>
    </w:p>
    <w:p w14:paraId="5748CC96" w14:textId="23AA576A" w:rsidR="00571569" w:rsidRPr="00882D83" w:rsidRDefault="00001CDB" w:rsidP="0057156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00571569" w:rsidRPr="00882D83">
        <w:rPr>
          <w:rFonts w:ascii="ＭＳ 明朝" w:eastAsia="ＭＳ 明朝" w:hAnsi="ＭＳ 明朝" w:hint="eastAsia"/>
          <w:sz w:val="24"/>
          <w:szCs w:val="24"/>
        </w:rPr>
        <w:t>情報資産の分類と管理</w:t>
      </w:r>
    </w:p>
    <w:p w14:paraId="443F7C01" w14:textId="77777777" w:rsidR="00001CDB" w:rsidRDefault="00571569" w:rsidP="001F2A8A">
      <w:pPr>
        <w:ind w:left="720" w:hangingChars="300" w:hanging="720"/>
        <w:rPr>
          <w:rFonts w:ascii="ＭＳ 明朝" w:eastAsia="ＭＳ 明朝" w:hAnsi="ＭＳ 明朝"/>
          <w:sz w:val="24"/>
          <w:szCs w:val="24"/>
        </w:rPr>
      </w:pPr>
      <w:r w:rsidRPr="00882D83">
        <w:rPr>
          <w:rFonts w:ascii="ＭＳ 明朝" w:eastAsia="ＭＳ 明朝" w:hAnsi="ＭＳ 明朝" w:hint="eastAsia"/>
          <w:sz w:val="24"/>
          <w:szCs w:val="24"/>
        </w:rPr>
        <w:t xml:space="preserve">　　　</w:t>
      </w:r>
      <w:r w:rsidR="00001CDB">
        <w:rPr>
          <w:rFonts w:ascii="ＭＳ 明朝" w:eastAsia="ＭＳ 明朝" w:hAnsi="ＭＳ 明朝" w:hint="eastAsia"/>
          <w:sz w:val="24"/>
          <w:szCs w:val="24"/>
        </w:rPr>
        <w:t>委員会の保有する</w:t>
      </w:r>
      <w:r w:rsidRPr="00882D83">
        <w:rPr>
          <w:rFonts w:ascii="ＭＳ 明朝" w:eastAsia="ＭＳ 明朝" w:hAnsi="ＭＳ 明朝" w:hint="eastAsia"/>
          <w:sz w:val="24"/>
          <w:szCs w:val="24"/>
        </w:rPr>
        <w:t>情報資産を機密性、完全性及び可用性に応じて分類し、</w:t>
      </w:r>
      <w:r w:rsidR="006304F5" w:rsidRPr="00882D83">
        <w:rPr>
          <w:rFonts w:ascii="ＭＳ 明朝" w:eastAsia="ＭＳ 明朝" w:hAnsi="ＭＳ 明朝" w:hint="eastAsia"/>
          <w:sz w:val="24"/>
          <w:szCs w:val="24"/>
        </w:rPr>
        <w:t>当該分類</w:t>
      </w:r>
    </w:p>
    <w:p w14:paraId="58E0B2B9" w14:textId="213ADBE9" w:rsidR="00571569" w:rsidRPr="00882D83" w:rsidRDefault="006304F5" w:rsidP="00001CDB">
      <w:pPr>
        <w:ind w:firstLineChars="200" w:firstLine="480"/>
        <w:rPr>
          <w:rFonts w:ascii="ＭＳ 明朝" w:eastAsia="ＭＳ 明朝" w:hAnsi="ＭＳ 明朝"/>
          <w:sz w:val="24"/>
          <w:szCs w:val="24"/>
        </w:rPr>
      </w:pPr>
      <w:r w:rsidRPr="00882D83">
        <w:rPr>
          <w:rFonts w:ascii="ＭＳ 明朝" w:eastAsia="ＭＳ 明朝" w:hAnsi="ＭＳ 明朝" w:hint="eastAsia"/>
          <w:sz w:val="24"/>
          <w:szCs w:val="24"/>
        </w:rPr>
        <w:t>に基づき</w:t>
      </w:r>
      <w:r w:rsidR="00001CDB">
        <w:rPr>
          <w:rFonts w:ascii="ＭＳ 明朝" w:eastAsia="ＭＳ 明朝" w:hAnsi="ＭＳ 明朝" w:hint="eastAsia"/>
          <w:sz w:val="24"/>
          <w:szCs w:val="24"/>
        </w:rPr>
        <w:t>情報</w:t>
      </w:r>
      <w:r w:rsidRPr="00882D83">
        <w:rPr>
          <w:rFonts w:ascii="ＭＳ 明朝" w:eastAsia="ＭＳ 明朝" w:hAnsi="ＭＳ 明朝" w:hint="eastAsia"/>
          <w:sz w:val="24"/>
          <w:szCs w:val="24"/>
        </w:rPr>
        <w:t>セキュリティ対策を</w:t>
      </w:r>
      <w:r w:rsidR="00001CDB">
        <w:rPr>
          <w:rFonts w:ascii="ＭＳ 明朝" w:eastAsia="ＭＳ 明朝" w:hAnsi="ＭＳ 明朝" w:hint="eastAsia"/>
          <w:sz w:val="24"/>
          <w:szCs w:val="24"/>
        </w:rPr>
        <w:t>実施す</w:t>
      </w:r>
      <w:r w:rsidRPr="00882D83">
        <w:rPr>
          <w:rFonts w:ascii="ＭＳ 明朝" w:eastAsia="ＭＳ 明朝" w:hAnsi="ＭＳ 明朝" w:hint="eastAsia"/>
          <w:sz w:val="24"/>
          <w:szCs w:val="24"/>
        </w:rPr>
        <w:t>る。</w:t>
      </w:r>
    </w:p>
    <w:p w14:paraId="1D430DE7" w14:textId="310F3E76" w:rsidR="006304F5" w:rsidRPr="00882D83" w:rsidRDefault="00001CDB" w:rsidP="0057156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00F10E80" w:rsidRPr="00882D83">
        <w:rPr>
          <w:rFonts w:ascii="ＭＳ 明朝" w:eastAsia="ＭＳ 明朝" w:hAnsi="ＭＳ 明朝" w:hint="eastAsia"/>
          <w:sz w:val="24"/>
          <w:szCs w:val="24"/>
        </w:rPr>
        <w:t>情報システム</w:t>
      </w:r>
      <w:r>
        <w:rPr>
          <w:rFonts w:ascii="ＭＳ 明朝" w:eastAsia="ＭＳ 明朝" w:hAnsi="ＭＳ 明朝" w:hint="eastAsia"/>
          <w:sz w:val="24"/>
          <w:szCs w:val="24"/>
        </w:rPr>
        <w:t>全体</w:t>
      </w:r>
      <w:r w:rsidR="00F10E80" w:rsidRPr="00882D83">
        <w:rPr>
          <w:rFonts w:ascii="ＭＳ 明朝" w:eastAsia="ＭＳ 明朝" w:hAnsi="ＭＳ 明朝" w:hint="eastAsia"/>
          <w:sz w:val="24"/>
          <w:szCs w:val="24"/>
        </w:rPr>
        <w:t>の強</w:t>
      </w:r>
      <w:r>
        <w:rPr>
          <w:rFonts w:ascii="ＭＳ 明朝" w:eastAsia="ＭＳ 明朝" w:hAnsi="ＭＳ 明朝" w:hint="eastAsia"/>
          <w:sz w:val="24"/>
          <w:szCs w:val="24"/>
        </w:rPr>
        <w:t>靭</w:t>
      </w:r>
      <w:r w:rsidR="00F10E80" w:rsidRPr="00882D83">
        <w:rPr>
          <w:rFonts w:ascii="ＭＳ 明朝" w:eastAsia="ＭＳ 明朝" w:hAnsi="ＭＳ 明朝" w:hint="eastAsia"/>
          <w:sz w:val="24"/>
          <w:szCs w:val="24"/>
        </w:rPr>
        <w:t>性の向上</w:t>
      </w:r>
    </w:p>
    <w:p w14:paraId="68A403DD" w14:textId="77777777" w:rsidR="00BF64EE" w:rsidRDefault="00F10E80" w:rsidP="00BF64EE">
      <w:pPr>
        <w:ind w:left="720" w:hangingChars="300" w:hanging="720"/>
        <w:rPr>
          <w:rFonts w:ascii="ＭＳ 明朝" w:eastAsia="ＭＳ 明朝" w:hAnsi="ＭＳ 明朝"/>
          <w:sz w:val="24"/>
          <w:szCs w:val="24"/>
        </w:rPr>
      </w:pPr>
      <w:r w:rsidRPr="00882D83">
        <w:rPr>
          <w:rFonts w:ascii="ＭＳ 明朝" w:eastAsia="ＭＳ 明朝" w:hAnsi="ＭＳ 明朝" w:hint="eastAsia"/>
          <w:sz w:val="24"/>
          <w:szCs w:val="24"/>
        </w:rPr>
        <w:t xml:space="preserve">　　　情報</w:t>
      </w:r>
      <w:r w:rsidR="00001CDB">
        <w:rPr>
          <w:rFonts w:ascii="ＭＳ 明朝" w:eastAsia="ＭＳ 明朝" w:hAnsi="ＭＳ 明朝" w:hint="eastAsia"/>
          <w:sz w:val="24"/>
          <w:szCs w:val="24"/>
        </w:rPr>
        <w:t>セキュリティの強化を目的とし、業務の効率性・利便性の観点を踏まえ、情報</w:t>
      </w:r>
    </w:p>
    <w:p w14:paraId="5E2E55A3" w14:textId="0E3D81AA" w:rsidR="00F10E80" w:rsidRDefault="00F10E80" w:rsidP="00BF64EE">
      <w:pPr>
        <w:ind w:firstLineChars="200" w:firstLine="480"/>
        <w:rPr>
          <w:rFonts w:ascii="ＭＳ 明朝" w:eastAsia="ＭＳ 明朝" w:hAnsi="ＭＳ 明朝"/>
          <w:sz w:val="24"/>
          <w:szCs w:val="24"/>
        </w:rPr>
      </w:pPr>
      <w:r w:rsidRPr="00882D83">
        <w:rPr>
          <w:rFonts w:ascii="ＭＳ 明朝" w:eastAsia="ＭＳ 明朝" w:hAnsi="ＭＳ 明朝" w:hint="eastAsia"/>
          <w:sz w:val="24"/>
          <w:szCs w:val="24"/>
        </w:rPr>
        <w:t>システム全体に対し、</w:t>
      </w:r>
      <w:r w:rsidR="00001CDB">
        <w:rPr>
          <w:rFonts w:ascii="ＭＳ 明朝" w:eastAsia="ＭＳ 明朝" w:hAnsi="ＭＳ 明朝" w:hint="eastAsia"/>
          <w:sz w:val="24"/>
          <w:szCs w:val="24"/>
        </w:rPr>
        <w:t>次の対策を講じる。</w:t>
      </w:r>
    </w:p>
    <w:p w14:paraId="00F24136" w14:textId="143E68A0" w:rsidR="00001CDB" w:rsidRDefault="00001CDB"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BF64EE">
        <w:rPr>
          <w:rFonts w:ascii="ＭＳ 明朝" w:eastAsia="ＭＳ 明朝" w:hAnsi="ＭＳ 明朝" w:hint="eastAsia"/>
          <w:sz w:val="24"/>
          <w:szCs w:val="24"/>
        </w:rPr>
        <w:t xml:space="preserve">　</w:t>
      </w:r>
      <w:r w:rsidR="00BF64EE" w:rsidRPr="00783D88">
        <w:rPr>
          <w:rFonts w:ascii="ＭＳ 明朝" w:eastAsia="ＭＳ 明朝" w:hAnsi="ＭＳ 明朝" w:hint="eastAsia"/>
          <w:sz w:val="24"/>
          <w:szCs w:val="24"/>
        </w:rPr>
        <w:t xml:space="preserve">①　</w:t>
      </w:r>
      <w:r w:rsidR="00783D88">
        <w:rPr>
          <w:rFonts w:ascii="ＭＳ 明朝" w:eastAsia="ＭＳ 明朝" w:hAnsi="ＭＳ 明朝" w:hint="eastAsia"/>
          <w:sz w:val="24"/>
          <w:szCs w:val="24"/>
        </w:rPr>
        <w:t>基幹系ＬＡＮ（個人番号利用事務系ＬＡＮ）</w:t>
      </w:r>
    </w:p>
    <w:p w14:paraId="2FE9C055" w14:textId="1A53301C" w:rsidR="00783D88" w:rsidRDefault="00783D88"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原則として、他の領域との通信をできないようにした</w:t>
      </w:r>
      <w:r w:rsidR="006102FA">
        <w:rPr>
          <w:rFonts w:ascii="ＭＳ 明朝" w:eastAsia="ＭＳ 明朝" w:hAnsi="ＭＳ 明朝" w:hint="eastAsia"/>
          <w:sz w:val="24"/>
          <w:szCs w:val="24"/>
        </w:rPr>
        <w:t>上</w:t>
      </w:r>
      <w:r>
        <w:rPr>
          <w:rFonts w:ascii="ＭＳ 明朝" w:eastAsia="ＭＳ 明朝" w:hAnsi="ＭＳ 明朝" w:hint="eastAsia"/>
          <w:sz w:val="24"/>
          <w:szCs w:val="24"/>
        </w:rPr>
        <w:t>で、端末からの情報持ち出し不可設定や端末への多要素認証の導入等により、住民情報の流出を防止する。</w:t>
      </w:r>
    </w:p>
    <w:p w14:paraId="389CC8BE" w14:textId="0F3F2FC2" w:rsidR="00783D88" w:rsidRDefault="00783D88"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②　</w:t>
      </w:r>
      <w:r w:rsidR="00A85D85">
        <w:rPr>
          <w:rFonts w:ascii="ＭＳ 明朝" w:eastAsia="ＭＳ 明朝" w:hAnsi="ＭＳ 明朝" w:hint="eastAsia"/>
          <w:sz w:val="24"/>
          <w:szCs w:val="24"/>
        </w:rPr>
        <w:t>ＬＧＷＡＮ（総合行政ネットワーク）系ＬＡＮ</w:t>
      </w:r>
    </w:p>
    <w:p w14:paraId="0617D788" w14:textId="5A264580"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lastRenderedPageBreak/>
        <w:t xml:space="preserve">　　　　ＬＧＷＡＮと接続する業務用システムと、インターネット系ＬＡＮの情報システムとの通信経路を分割する。なお、両システム間で通信する場合には、無害化通信を実施する。</w:t>
      </w:r>
    </w:p>
    <w:p w14:paraId="09452183" w14:textId="107D28D8"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③　インターネット系ＬＡＮ</w:t>
      </w:r>
    </w:p>
    <w:p w14:paraId="2C949021" w14:textId="174497B9"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不正通信の監視機能の強化等の高度な情報セキュリティ対策を実施する。高度な情報セキュリティ対策として、都道府県及び市区町村のインターネットとの通信を集約した上で、自治体情報セキュリティクラウドの導入等を実施する。</w:t>
      </w:r>
    </w:p>
    <w:p w14:paraId="3D7D41D7" w14:textId="05ED9CE9"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④　委員会用インターネット</w:t>
      </w:r>
    </w:p>
    <w:p w14:paraId="07A959B6" w14:textId="1EA61503"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ＭＤＭ（モバイルデバイス管理）の運用等の高度な情報セキュリティ対策を実施する。</w:t>
      </w:r>
    </w:p>
    <w:p w14:paraId="6480C7F0" w14:textId="08AE2DBE"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（４）物理的セキュリティ</w:t>
      </w:r>
    </w:p>
    <w:p w14:paraId="1D1D8ECB" w14:textId="217AC98A"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サーバ、情報システム室、通信回線並びに委員及び職員等のパソコン等の管理について、物理的な対策を講じる。</w:t>
      </w:r>
    </w:p>
    <w:p w14:paraId="7E927045" w14:textId="6B801D1B"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（５）人的セキュリティ</w:t>
      </w:r>
    </w:p>
    <w:p w14:paraId="7F379E22" w14:textId="77777777" w:rsidR="00A85D85" w:rsidRDefault="00A85D85"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情報セキュリティに関し、委員及び職員等が遵守すべき事項を定めるとともに、十</w:t>
      </w:r>
    </w:p>
    <w:p w14:paraId="2CE98786" w14:textId="6BAAE7AA" w:rsidR="00A85D85" w:rsidRDefault="00A85D85"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分な</w:t>
      </w:r>
      <w:r w:rsidR="00402FDA">
        <w:rPr>
          <w:rFonts w:ascii="ＭＳ 明朝" w:eastAsia="ＭＳ 明朝" w:hAnsi="ＭＳ 明朝" w:hint="eastAsia"/>
          <w:sz w:val="24"/>
          <w:szCs w:val="24"/>
        </w:rPr>
        <w:t>教育及び啓発を行う等の人的な対策を講じる。</w:t>
      </w:r>
    </w:p>
    <w:p w14:paraId="168660B1" w14:textId="684786E2" w:rsidR="00402FDA" w:rsidRDefault="00402FDA" w:rsidP="00402FDA">
      <w:pPr>
        <w:rPr>
          <w:rFonts w:ascii="ＭＳ 明朝" w:eastAsia="ＭＳ 明朝" w:hAnsi="ＭＳ 明朝"/>
          <w:sz w:val="24"/>
          <w:szCs w:val="24"/>
        </w:rPr>
      </w:pPr>
      <w:r>
        <w:rPr>
          <w:rFonts w:ascii="ＭＳ 明朝" w:eastAsia="ＭＳ 明朝" w:hAnsi="ＭＳ 明朝" w:hint="eastAsia"/>
          <w:sz w:val="24"/>
          <w:szCs w:val="24"/>
        </w:rPr>
        <w:t>（６）技術的セキュリティ</w:t>
      </w:r>
    </w:p>
    <w:p w14:paraId="4FF0C75C" w14:textId="77777777" w:rsidR="00402FDA" w:rsidRDefault="00402FDA" w:rsidP="00402FDA">
      <w:pPr>
        <w:rPr>
          <w:rFonts w:ascii="ＭＳ 明朝" w:eastAsia="ＭＳ 明朝" w:hAnsi="ＭＳ 明朝"/>
          <w:sz w:val="24"/>
          <w:szCs w:val="24"/>
        </w:rPr>
      </w:pPr>
      <w:r>
        <w:rPr>
          <w:rFonts w:ascii="ＭＳ 明朝" w:eastAsia="ＭＳ 明朝" w:hAnsi="ＭＳ 明朝" w:hint="eastAsia"/>
          <w:sz w:val="24"/>
          <w:szCs w:val="24"/>
        </w:rPr>
        <w:t xml:space="preserve">　　　コンピュータ等の管理、アクセス制御、不正プログラム対策、不正アクセス対策等</w:t>
      </w:r>
    </w:p>
    <w:p w14:paraId="1B0E6F9C" w14:textId="328E123F" w:rsidR="00402FDA" w:rsidRDefault="00402FDA" w:rsidP="00402FDA">
      <w:pPr>
        <w:rPr>
          <w:rFonts w:ascii="ＭＳ 明朝" w:eastAsia="ＭＳ 明朝" w:hAnsi="ＭＳ 明朝"/>
          <w:sz w:val="24"/>
          <w:szCs w:val="24"/>
        </w:rPr>
      </w:pPr>
      <w:r>
        <w:rPr>
          <w:rFonts w:ascii="ＭＳ 明朝" w:eastAsia="ＭＳ 明朝" w:hAnsi="ＭＳ 明朝" w:hint="eastAsia"/>
          <w:sz w:val="24"/>
          <w:szCs w:val="24"/>
        </w:rPr>
        <w:t xml:space="preserve">　　の技術的対策を講じる。</w:t>
      </w:r>
    </w:p>
    <w:p w14:paraId="0F5ED4A7" w14:textId="42F1C9DB" w:rsidR="00402FDA" w:rsidRDefault="00402FDA" w:rsidP="00402FDA">
      <w:pPr>
        <w:rPr>
          <w:rFonts w:ascii="ＭＳ 明朝" w:eastAsia="ＭＳ 明朝" w:hAnsi="ＭＳ 明朝"/>
          <w:sz w:val="24"/>
          <w:szCs w:val="24"/>
        </w:rPr>
      </w:pPr>
      <w:r>
        <w:rPr>
          <w:rFonts w:ascii="ＭＳ 明朝" w:eastAsia="ＭＳ 明朝" w:hAnsi="ＭＳ 明朝" w:hint="eastAsia"/>
          <w:sz w:val="24"/>
          <w:szCs w:val="24"/>
        </w:rPr>
        <w:t>（７）運用</w:t>
      </w:r>
    </w:p>
    <w:p w14:paraId="3E5042A7" w14:textId="77777777" w:rsidR="00402FDA" w:rsidRDefault="00402FDA" w:rsidP="00402FDA">
      <w:pPr>
        <w:rPr>
          <w:rFonts w:ascii="ＭＳ 明朝" w:eastAsia="ＭＳ 明朝" w:hAnsi="ＭＳ 明朝"/>
          <w:sz w:val="24"/>
          <w:szCs w:val="24"/>
        </w:rPr>
      </w:pPr>
      <w:r>
        <w:rPr>
          <w:rFonts w:ascii="ＭＳ 明朝" w:eastAsia="ＭＳ 明朝" w:hAnsi="ＭＳ 明朝" w:hint="eastAsia"/>
          <w:sz w:val="24"/>
          <w:szCs w:val="24"/>
        </w:rPr>
        <w:t xml:space="preserve">　　　情報システムの監視、情報セキュリティポリシーの遵守状況の確認、外部委託を行</w:t>
      </w:r>
    </w:p>
    <w:p w14:paraId="2F3FCBA6" w14:textId="77777777" w:rsidR="00402FDA" w:rsidRDefault="00402FDA" w:rsidP="00402FDA">
      <w:pPr>
        <w:rPr>
          <w:rFonts w:ascii="ＭＳ 明朝" w:eastAsia="ＭＳ 明朝" w:hAnsi="ＭＳ 明朝"/>
          <w:sz w:val="24"/>
          <w:szCs w:val="24"/>
        </w:rPr>
      </w:pPr>
      <w:r>
        <w:rPr>
          <w:rFonts w:ascii="ＭＳ 明朝" w:eastAsia="ＭＳ 明朝" w:hAnsi="ＭＳ 明朝" w:hint="eastAsia"/>
          <w:sz w:val="24"/>
          <w:szCs w:val="24"/>
        </w:rPr>
        <w:t xml:space="preserve">　　う際のセキュリティ確保等、情報セキュリティポリシーの運用面の対策を講じるもの</w:t>
      </w:r>
    </w:p>
    <w:p w14:paraId="7EA6D510" w14:textId="77777777" w:rsidR="00402FDA" w:rsidRDefault="00402FDA"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とする。また、情報資産に対するセキュリティ侵害が発生した場合等に迅速かつ適正</w:t>
      </w:r>
    </w:p>
    <w:p w14:paraId="50D9B485" w14:textId="2E8D3FAA" w:rsidR="00402FDA" w:rsidRPr="00783D88" w:rsidRDefault="00402FDA"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に対応するため、緊急時対応計画を策定する。</w:t>
      </w:r>
    </w:p>
    <w:p w14:paraId="1C90CDD0" w14:textId="41D3A864" w:rsidR="00001CDB" w:rsidRPr="00783D88" w:rsidRDefault="00402FDA"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（８）業務委託と外部サービス（クラウドサービス）の利用</w:t>
      </w:r>
    </w:p>
    <w:p w14:paraId="3FFC6E36" w14:textId="77777777" w:rsidR="00402FDA" w:rsidRDefault="00402FDA"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委員会の業務を受託する事業者（当該事業者から派遣されている者を含む。）及び公</w:t>
      </w:r>
    </w:p>
    <w:p w14:paraId="78E67211" w14:textId="77777777" w:rsidR="00402FDA" w:rsidRDefault="00402FDA"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的施設の管理を行う指定管理者等（以下、併せて「委託事業者等」という。）に当該業</w:t>
      </w:r>
    </w:p>
    <w:p w14:paraId="15EE692B" w14:textId="77777777" w:rsidR="00402FDA" w:rsidRDefault="00402FDA"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務を行わせる場合には、委員会が定める情報セキュリティ要件等、セキュリティ対策</w:t>
      </w:r>
    </w:p>
    <w:p w14:paraId="3B59BFC6" w14:textId="77777777" w:rsidR="00C2129F" w:rsidRDefault="00402FDA"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上、遵守させるべき事項を、委託事業者等の</w:t>
      </w:r>
      <w:r w:rsidR="00C2129F">
        <w:rPr>
          <w:rFonts w:ascii="ＭＳ 明朝" w:eastAsia="ＭＳ 明朝" w:hAnsi="ＭＳ 明朝" w:hint="eastAsia"/>
          <w:sz w:val="24"/>
          <w:szCs w:val="24"/>
        </w:rPr>
        <w:t>選定要件として提示する。さらに、契約</w:t>
      </w:r>
    </w:p>
    <w:p w14:paraId="797A3C28" w14:textId="77777777" w:rsidR="00C2129F" w:rsidRDefault="00C2129F"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や協定等（以下「契約等」という。）の締結時等に、委員会が定める情報セキュリティ</w:t>
      </w:r>
    </w:p>
    <w:p w14:paraId="10A393E3" w14:textId="77777777" w:rsidR="00C2129F" w:rsidRDefault="00C2129F"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要件を契約等事項に明記し、委託事業者等において要件を満たすセキュリティ対策が</w:t>
      </w:r>
    </w:p>
    <w:p w14:paraId="457B654C" w14:textId="340E2BD3" w:rsidR="00001CDB" w:rsidRDefault="00C2129F"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確保されていることを確認、又は、別途、書面による提出を求める等の措置を講じる。</w:t>
      </w:r>
    </w:p>
    <w:p w14:paraId="17D06ABE" w14:textId="77777777" w:rsidR="00C2129F" w:rsidRDefault="00C2129F"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なお、クラウドサービスの利用にあたっては、利用に関する手順等を定めるととも</w:t>
      </w:r>
    </w:p>
    <w:p w14:paraId="3E4E217B" w14:textId="77777777" w:rsidR="00C2129F" w:rsidRDefault="00C2129F"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に、必要に応じて、当該利用の対象とする情報について定める等、規定を整備し、対</w:t>
      </w:r>
    </w:p>
    <w:p w14:paraId="1EB3FB8C" w14:textId="319BBA7D" w:rsidR="00C2129F" w:rsidRDefault="00C2129F" w:rsidP="00402FDA">
      <w:pPr>
        <w:ind w:firstLineChars="200" w:firstLine="480"/>
        <w:rPr>
          <w:rFonts w:ascii="ＭＳ 明朝" w:eastAsia="ＭＳ 明朝" w:hAnsi="ＭＳ 明朝"/>
          <w:sz w:val="24"/>
          <w:szCs w:val="24"/>
        </w:rPr>
      </w:pPr>
      <w:r>
        <w:rPr>
          <w:rFonts w:ascii="ＭＳ 明朝" w:eastAsia="ＭＳ 明朝" w:hAnsi="ＭＳ 明朝" w:hint="eastAsia"/>
          <w:sz w:val="24"/>
          <w:szCs w:val="24"/>
        </w:rPr>
        <w:t>策を講じる。</w:t>
      </w:r>
    </w:p>
    <w:p w14:paraId="0C7959F5" w14:textId="555D748C" w:rsidR="00001CDB" w:rsidRDefault="00C2129F"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（９）評価・見直し</w:t>
      </w:r>
    </w:p>
    <w:p w14:paraId="5AE5D2D5" w14:textId="77777777" w:rsidR="00C2129F" w:rsidRDefault="00C2129F"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情報セキュリティポリシーの遵守状況を検証するため、定期的又は必要に応じて情</w:t>
      </w:r>
    </w:p>
    <w:p w14:paraId="0BEF9568" w14:textId="77777777" w:rsidR="00C2129F" w:rsidRDefault="00C2129F" w:rsidP="00C2129F">
      <w:pPr>
        <w:ind w:firstLineChars="200" w:firstLine="480"/>
        <w:rPr>
          <w:rFonts w:ascii="ＭＳ 明朝" w:eastAsia="ＭＳ 明朝" w:hAnsi="ＭＳ 明朝"/>
          <w:sz w:val="24"/>
          <w:szCs w:val="24"/>
        </w:rPr>
      </w:pPr>
      <w:r>
        <w:rPr>
          <w:rFonts w:ascii="ＭＳ 明朝" w:eastAsia="ＭＳ 明朝" w:hAnsi="ＭＳ 明朝" w:hint="eastAsia"/>
          <w:sz w:val="24"/>
          <w:szCs w:val="24"/>
        </w:rPr>
        <w:t>報セキュリティ監査及び自己点検を実施し、運用改善を行い、情報セキュリティの向</w:t>
      </w:r>
    </w:p>
    <w:p w14:paraId="7D4D0429" w14:textId="1B2575EF" w:rsidR="00C2129F" w:rsidRDefault="00C2129F" w:rsidP="00C2129F">
      <w:pPr>
        <w:ind w:firstLineChars="200" w:firstLine="480"/>
        <w:rPr>
          <w:rFonts w:ascii="ＭＳ 明朝" w:eastAsia="ＭＳ 明朝" w:hAnsi="ＭＳ 明朝"/>
          <w:sz w:val="24"/>
          <w:szCs w:val="24"/>
        </w:rPr>
      </w:pPr>
      <w:r>
        <w:rPr>
          <w:rFonts w:ascii="ＭＳ 明朝" w:eastAsia="ＭＳ 明朝" w:hAnsi="ＭＳ 明朝" w:hint="eastAsia"/>
          <w:sz w:val="24"/>
          <w:szCs w:val="24"/>
        </w:rPr>
        <w:t>上を図る。情報セキュリティポリシーの見直しが必要な場合は、適宜、見直しを行う。</w:t>
      </w:r>
    </w:p>
    <w:p w14:paraId="072A1903" w14:textId="62F1656A" w:rsidR="00C2129F" w:rsidRDefault="00C2129F" w:rsidP="00C2129F">
      <w:pPr>
        <w:rPr>
          <w:rFonts w:ascii="ＭＳ 明朝" w:eastAsia="ＭＳ 明朝" w:hAnsi="ＭＳ 明朝"/>
          <w:sz w:val="24"/>
          <w:szCs w:val="24"/>
        </w:rPr>
      </w:pPr>
    </w:p>
    <w:p w14:paraId="61CC72BD" w14:textId="4AFBE234" w:rsidR="00C2129F" w:rsidRDefault="00C2129F" w:rsidP="00C2129F">
      <w:pPr>
        <w:rPr>
          <w:rFonts w:ascii="ＭＳ 明朝" w:eastAsia="ＭＳ 明朝" w:hAnsi="ＭＳ 明朝"/>
          <w:sz w:val="24"/>
          <w:szCs w:val="24"/>
        </w:rPr>
      </w:pPr>
      <w:r>
        <w:rPr>
          <w:rFonts w:ascii="ＭＳ 明朝" w:eastAsia="ＭＳ 明朝" w:hAnsi="ＭＳ 明朝" w:hint="eastAsia"/>
          <w:sz w:val="24"/>
          <w:szCs w:val="24"/>
        </w:rPr>
        <w:lastRenderedPageBreak/>
        <w:t>７　情報セキュリティ監査及び自己点検の実施</w:t>
      </w:r>
    </w:p>
    <w:p w14:paraId="08D314E8" w14:textId="77777777" w:rsidR="00C2129F" w:rsidRDefault="00C2129F" w:rsidP="00C2129F">
      <w:pPr>
        <w:rPr>
          <w:rFonts w:ascii="ＭＳ 明朝" w:eastAsia="ＭＳ 明朝" w:hAnsi="ＭＳ 明朝"/>
          <w:sz w:val="24"/>
          <w:szCs w:val="24"/>
        </w:rPr>
      </w:pPr>
      <w:r>
        <w:rPr>
          <w:rFonts w:ascii="ＭＳ 明朝" w:eastAsia="ＭＳ 明朝" w:hAnsi="ＭＳ 明朝" w:hint="eastAsia"/>
          <w:sz w:val="24"/>
          <w:szCs w:val="24"/>
        </w:rPr>
        <w:t xml:space="preserve">　　情報セキュリティポリシーの遵守状況を検証するため、定期的又は必要に応じて情報</w:t>
      </w:r>
    </w:p>
    <w:p w14:paraId="3C21BA4F" w14:textId="5BDED59F" w:rsidR="00C2129F" w:rsidRDefault="00C2129F" w:rsidP="00C212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セキュリティ監査及び自己点検を実施する。</w:t>
      </w:r>
    </w:p>
    <w:p w14:paraId="0EB62229" w14:textId="7C4939DC" w:rsidR="00C2129F" w:rsidRDefault="00C2129F" w:rsidP="00C2129F">
      <w:pPr>
        <w:rPr>
          <w:rFonts w:ascii="ＭＳ 明朝" w:eastAsia="ＭＳ 明朝" w:hAnsi="ＭＳ 明朝"/>
          <w:sz w:val="24"/>
          <w:szCs w:val="24"/>
        </w:rPr>
      </w:pPr>
    </w:p>
    <w:p w14:paraId="203DAB41" w14:textId="4B3CD299" w:rsidR="00C2129F" w:rsidRDefault="00C2129F" w:rsidP="00C2129F">
      <w:pPr>
        <w:rPr>
          <w:rFonts w:ascii="ＭＳ 明朝" w:eastAsia="ＭＳ 明朝" w:hAnsi="ＭＳ 明朝"/>
          <w:sz w:val="24"/>
          <w:szCs w:val="24"/>
        </w:rPr>
      </w:pPr>
      <w:r>
        <w:rPr>
          <w:rFonts w:ascii="ＭＳ 明朝" w:eastAsia="ＭＳ 明朝" w:hAnsi="ＭＳ 明朝" w:hint="eastAsia"/>
          <w:sz w:val="24"/>
          <w:szCs w:val="24"/>
        </w:rPr>
        <w:t>８　情報セキュリティポリシーの見直し</w:t>
      </w:r>
    </w:p>
    <w:p w14:paraId="3A982BF2" w14:textId="77777777" w:rsidR="00C2129F" w:rsidRDefault="00C2129F" w:rsidP="00C2129F">
      <w:pPr>
        <w:rPr>
          <w:rFonts w:ascii="ＭＳ 明朝" w:eastAsia="ＭＳ 明朝" w:hAnsi="ＭＳ 明朝"/>
          <w:sz w:val="24"/>
          <w:szCs w:val="24"/>
        </w:rPr>
      </w:pPr>
      <w:r>
        <w:rPr>
          <w:rFonts w:ascii="ＭＳ 明朝" w:eastAsia="ＭＳ 明朝" w:hAnsi="ＭＳ 明朝" w:hint="eastAsia"/>
          <w:sz w:val="24"/>
          <w:szCs w:val="24"/>
        </w:rPr>
        <w:t xml:space="preserve">　　情報セキュリティ監査及び自己点検の結果、情報セキュリティポリシーの見直しが必</w:t>
      </w:r>
    </w:p>
    <w:p w14:paraId="3FB92132" w14:textId="77777777" w:rsidR="008A4BEE" w:rsidRDefault="00C2129F" w:rsidP="00C212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要となった場合及び情報セキュリティ</w:t>
      </w:r>
      <w:r w:rsidR="008A4BEE">
        <w:rPr>
          <w:rFonts w:ascii="ＭＳ 明朝" w:eastAsia="ＭＳ 明朝" w:hAnsi="ＭＳ 明朝" w:hint="eastAsia"/>
          <w:sz w:val="24"/>
          <w:szCs w:val="24"/>
        </w:rPr>
        <w:t>に関する状況の変化に対応するため、新たに対策</w:t>
      </w:r>
    </w:p>
    <w:p w14:paraId="56BA0BC3" w14:textId="77777777" w:rsidR="008A4BEE" w:rsidRDefault="008A4BEE" w:rsidP="00C212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が必要になった場合には、保有する情報及び利用する情報システムに係る脅威の発生の</w:t>
      </w:r>
    </w:p>
    <w:p w14:paraId="5BB950D0" w14:textId="77777777" w:rsidR="008A4BEE" w:rsidRDefault="008A4BEE" w:rsidP="00C212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可能性及び発生時の損失等を分析し、リスクを検討したうえで情報セキュリティポリシ</w:t>
      </w:r>
    </w:p>
    <w:p w14:paraId="776809A0" w14:textId="296635EC" w:rsidR="00C2129F" w:rsidRDefault="008A4BEE" w:rsidP="00C212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ーを見直す。</w:t>
      </w:r>
    </w:p>
    <w:p w14:paraId="512F78DF" w14:textId="253CF08F" w:rsidR="008A4BEE" w:rsidRDefault="008A4BEE" w:rsidP="008A4BEE">
      <w:pPr>
        <w:rPr>
          <w:rFonts w:ascii="ＭＳ 明朝" w:eastAsia="ＭＳ 明朝" w:hAnsi="ＭＳ 明朝"/>
          <w:sz w:val="24"/>
          <w:szCs w:val="24"/>
        </w:rPr>
      </w:pPr>
    </w:p>
    <w:p w14:paraId="2DE566DB" w14:textId="56BCEF33" w:rsidR="008A4BEE" w:rsidRDefault="008A4BEE" w:rsidP="008A4BEE">
      <w:pPr>
        <w:rPr>
          <w:rFonts w:ascii="ＭＳ 明朝" w:eastAsia="ＭＳ 明朝" w:hAnsi="ＭＳ 明朝"/>
          <w:sz w:val="24"/>
          <w:szCs w:val="24"/>
        </w:rPr>
      </w:pPr>
      <w:r>
        <w:rPr>
          <w:rFonts w:ascii="ＭＳ 明朝" w:eastAsia="ＭＳ 明朝" w:hAnsi="ＭＳ 明朝" w:hint="eastAsia"/>
          <w:sz w:val="24"/>
          <w:szCs w:val="24"/>
        </w:rPr>
        <w:t>９　情報セキュリティ対策基準の策定</w:t>
      </w:r>
    </w:p>
    <w:p w14:paraId="5BCA8F4D" w14:textId="77777777" w:rsidR="008A4BEE" w:rsidRDefault="008A4BEE" w:rsidP="008A4BEE">
      <w:pPr>
        <w:rPr>
          <w:rFonts w:ascii="ＭＳ 明朝" w:eastAsia="ＭＳ 明朝" w:hAnsi="ＭＳ 明朝"/>
          <w:sz w:val="24"/>
          <w:szCs w:val="24"/>
        </w:rPr>
      </w:pPr>
      <w:r>
        <w:rPr>
          <w:rFonts w:ascii="ＭＳ 明朝" w:eastAsia="ＭＳ 明朝" w:hAnsi="ＭＳ 明朝" w:hint="eastAsia"/>
          <w:sz w:val="24"/>
          <w:szCs w:val="24"/>
        </w:rPr>
        <w:t xml:space="preserve">　　情報セキュリティ対策、情報セキュリティ監査、自己点検及び必要に応じて情報セキ</w:t>
      </w:r>
    </w:p>
    <w:p w14:paraId="770DD88E" w14:textId="77777777" w:rsidR="008A4BEE" w:rsidRDefault="008A4BEE" w:rsidP="008A4BE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ュリティポリシーの見直しを実施するために、具体的な遵守事項及び判断基準等を定め</w:t>
      </w:r>
    </w:p>
    <w:p w14:paraId="29315903" w14:textId="6939B320" w:rsidR="008A4BEE" w:rsidRDefault="008A4BEE" w:rsidP="008A4BE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る情報セキュリティ対策基準を策定する。</w:t>
      </w:r>
    </w:p>
    <w:p w14:paraId="6CD897BA" w14:textId="77777777" w:rsidR="008A4BEE" w:rsidRDefault="008A4BEE" w:rsidP="008A4BEE">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なお、当該対策基準は、情報セキュリティ対策の基準を定めるものであり、公にする</w:t>
      </w:r>
    </w:p>
    <w:p w14:paraId="6599B00F" w14:textId="2245DA68" w:rsidR="008A4BEE" w:rsidRDefault="008A4BEE" w:rsidP="008A4BE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ことにより、委員会の運営に重大な支障を及ぼすおそれがあることから、非公開とする。</w:t>
      </w:r>
    </w:p>
    <w:p w14:paraId="18F33891" w14:textId="45CDDD61" w:rsidR="00001CDB" w:rsidRDefault="00001CDB" w:rsidP="001F2A8A">
      <w:pPr>
        <w:ind w:left="720" w:hangingChars="300" w:hanging="720"/>
        <w:rPr>
          <w:rFonts w:ascii="ＭＳ 明朝" w:eastAsia="ＭＳ 明朝" w:hAnsi="ＭＳ 明朝"/>
          <w:sz w:val="24"/>
          <w:szCs w:val="24"/>
        </w:rPr>
      </w:pPr>
    </w:p>
    <w:p w14:paraId="05B2AFC1" w14:textId="178E99C6" w:rsidR="00001CDB" w:rsidRDefault="008A4BEE"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10　情報セキュリティ実施手順の策定</w:t>
      </w:r>
    </w:p>
    <w:p w14:paraId="014ACA98" w14:textId="77777777" w:rsidR="008A4BEE" w:rsidRDefault="008A4BEE"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情報セキュリティ対策基準に基づき、情報セキュリティ対策を実施するための具体的</w:t>
      </w:r>
    </w:p>
    <w:p w14:paraId="26AE64BD" w14:textId="6E491B68" w:rsidR="008A4BEE" w:rsidRDefault="008A4BEE"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な手順を定めた情報セキュリティ実施手順を策定するものとする。</w:t>
      </w:r>
    </w:p>
    <w:p w14:paraId="1D6C2C6A" w14:textId="77777777" w:rsidR="00B27C97" w:rsidRDefault="008A4BEE" w:rsidP="001F2A8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B27C97">
        <w:rPr>
          <w:rFonts w:ascii="ＭＳ 明朝" w:eastAsia="ＭＳ 明朝" w:hAnsi="ＭＳ 明朝" w:hint="eastAsia"/>
          <w:sz w:val="24"/>
          <w:szCs w:val="24"/>
        </w:rPr>
        <w:t>なお、当該実施手順は、関連する情報システム等のセキュリティ対策を具体的かつ詳</w:t>
      </w:r>
    </w:p>
    <w:p w14:paraId="3283A4F1" w14:textId="77777777" w:rsidR="00B27C97" w:rsidRDefault="00B27C97" w:rsidP="00B27C97">
      <w:pPr>
        <w:ind w:firstLineChars="100" w:firstLine="240"/>
        <w:rPr>
          <w:rFonts w:ascii="ＭＳ 明朝" w:eastAsia="ＭＳ 明朝" w:hAnsi="ＭＳ 明朝"/>
          <w:sz w:val="24"/>
          <w:szCs w:val="24"/>
        </w:rPr>
      </w:pPr>
      <w:r>
        <w:rPr>
          <w:rFonts w:ascii="ＭＳ 明朝" w:eastAsia="ＭＳ 明朝" w:hAnsi="ＭＳ 明朝" w:hint="eastAsia"/>
          <w:sz w:val="24"/>
          <w:szCs w:val="24"/>
        </w:rPr>
        <w:t>細に定める</w:t>
      </w:r>
      <w:r w:rsidR="008A4BEE">
        <w:rPr>
          <w:rFonts w:ascii="ＭＳ 明朝" w:eastAsia="ＭＳ 明朝" w:hAnsi="ＭＳ 明朝" w:hint="eastAsia"/>
          <w:sz w:val="24"/>
          <w:szCs w:val="24"/>
        </w:rPr>
        <w:t>ものであり、公にすることにより関連する業務の運営に重大な支障を及ぼす</w:t>
      </w:r>
    </w:p>
    <w:p w14:paraId="54ADF66D" w14:textId="0FD706E2" w:rsidR="008A4BEE" w:rsidRDefault="008A4BEE" w:rsidP="00B27C9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おそれがあることから</w:t>
      </w:r>
      <w:r w:rsidR="00B27C97">
        <w:rPr>
          <w:rFonts w:ascii="ＭＳ 明朝" w:eastAsia="ＭＳ 明朝" w:hAnsi="ＭＳ 明朝" w:hint="eastAsia"/>
          <w:sz w:val="24"/>
          <w:szCs w:val="24"/>
        </w:rPr>
        <w:t>、</w:t>
      </w:r>
      <w:r>
        <w:rPr>
          <w:rFonts w:ascii="ＭＳ 明朝" w:eastAsia="ＭＳ 明朝" w:hAnsi="ＭＳ 明朝" w:hint="eastAsia"/>
          <w:sz w:val="24"/>
          <w:szCs w:val="24"/>
        </w:rPr>
        <w:t>非公開とする。</w:t>
      </w:r>
    </w:p>
    <w:p w14:paraId="1A8EB139" w14:textId="6F3191EC" w:rsidR="00001CDB" w:rsidRDefault="00001CDB" w:rsidP="001F2A8A">
      <w:pPr>
        <w:ind w:left="720" w:hangingChars="300" w:hanging="720"/>
        <w:rPr>
          <w:rFonts w:ascii="ＭＳ 明朝" w:eastAsia="ＭＳ 明朝" w:hAnsi="ＭＳ 明朝"/>
          <w:sz w:val="24"/>
          <w:szCs w:val="24"/>
        </w:rPr>
      </w:pPr>
    </w:p>
    <w:p w14:paraId="5BB8101B" w14:textId="3F4EC1F0" w:rsidR="00001CDB" w:rsidRDefault="00001CDB" w:rsidP="001F2A8A">
      <w:pPr>
        <w:ind w:left="720" w:hangingChars="300" w:hanging="720"/>
        <w:rPr>
          <w:rFonts w:ascii="ＭＳ 明朝" w:eastAsia="ＭＳ 明朝" w:hAnsi="ＭＳ 明朝"/>
          <w:sz w:val="24"/>
          <w:szCs w:val="24"/>
        </w:rPr>
      </w:pPr>
    </w:p>
    <w:p w14:paraId="4BF20020" w14:textId="43455F01" w:rsidR="002477F2" w:rsidRPr="00882D83" w:rsidRDefault="008A6836" w:rsidP="002477F2">
      <w:pPr>
        <w:ind w:left="240" w:hangingChars="100" w:hanging="240"/>
        <w:rPr>
          <w:rFonts w:ascii="ＭＳ 明朝" w:eastAsia="ＭＳ 明朝" w:hAnsi="ＭＳ 明朝"/>
          <w:sz w:val="24"/>
          <w:szCs w:val="24"/>
        </w:rPr>
      </w:pPr>
      <w:r w:rsidRPr="00882D83">
        <w:rPr>
          <w:rFonts w:ascii="ＭＳ 明朝" w:eastAsia="ＭＳ 明朝" w:hAnsi="ＭＳ 明朝" w:hint="eastAsia"/>
          <w:sz w:val="24"/>
          <w:szCs w:val="24"/>
        </w:rPr>
        <w:t xml:space="preserve">　　附　則</w:t>
      </w:r>
    </w:p>
    <w:p w14:paraId="0663D98C" w14:textId="5B29D8E4" w:rsidR="00B27C97" w:rsidRDefault="008A6836" w:rsidP="008F0440">
      <w:pPr>
        <w:ind w:left="240" w:hangingChars="100" w:hanging="240"/>
        <w:rPr>
          <w:rFonts w:ascii="ＭＳ 明朝" w:eastAsia="ＭＳ 明朝" w:hAnsi="ＭＳ 明朝" w:hint="eastAsia"/>
          <w:sz w:val="24"/>
          <w:szCs w:val="24"/>
        </w:rPr>
      </w:pPr>
      <w:r w:rsidRPr="00882D83">
        <w:rPr>
          <w:rFonts w:ascii="ＭＳ 明朝" w:eastAsia="ＭＳ 明朝" w:hAnsi="ＭＳ 明朝" w:hint="eastAsia"/>
          <w:sz w:val="24"/>
          <w:szCs w:val="24"/>
        </w:rPr>
        <w:t xml:space="preserve">　本基本方針は、令和</w:t>
      </w:r>
      <w:r w:rsidR="00B26378">
        <w:rPr>
          <w:rFonts w:ascii="ＭＳ 明朝" w:eastAsia="ＭＳ 明朝" w:hAnsi="ＭＳ 明朝" w:hint="eastAsia"/>
          <w:sz w:val="24"/>
          <w:szCs w:val="24"/>
        </w:rPr>
        <w:t>８</w:t>
      </w:r>
      <w:r w:rsidRPr="00882D83">
        <w:rPr>
          <w:rFonts w:ascii="ＭＳ 明朝" w:eastAsia="ＭＳ 明朝" w:hAnsi="ＭＳ 明朝" w:hint="eastAsia"/>
          <w:sz w:val="24"/>
          <w:szCs w:val="24"/>
        </w:rPr>
        <w:t>年</w:t>
      </w:r>
      <w:r w:rsidR="00B26378">
        <w:rPr>
          <w:rFonts w:ascii="ＭＳ 明朝" w:eastAsia="ＭＳ 明朝" w:hAnsi="ＭＳ 明朝" w:hint="eastAsia"/>
          <w:sz w:val="24"/>
          <w:szCs w:val="24"/>
        </w:rPr>
        <w:t>４</w:t>
      </w:r>
      <w:r w:rsidRPr="00882D83">
        <w:rPr>
          <w:rFonts w:ascii="ＭＳ 明朝" w:eastAsia="ＭＳ 明朝" w:hAnsi="ＭＳ 明朝" w:hint="eastAsia"/>
          <w:sz w:val="24"/>
          <w:szCs w:val="24"/>
        </w:rPr>
        <w:t>月</w:t>
      </w:r>
      <w:r w:rsidR="00B26378">
        <w:rPr>
          <w:rFonts w:ascii="ＭＳ 明朝" w:eastAsia="ＭＳ 明朝" w:hAnsi="ＭＳ 明朝" w:hint="eastAsia"/>
          <w:sz w:val="24"/>
          <w:szCs w:val="24"/>
        </w:rPr>
        <w:t>１</w:t>
      </w:r>
      <w:r w:rsidRPr="00882D83">
        <w:rPr>
          <w:rFonts w:ascii="ＭＳ 明朝" w:eastAsia="ＭＳ 明朝" w:hAnsi="ＭＳ 明朝" w:hint="eastAsia"/>
          <w:sz w:val="24"/>
          <w:szCs w:val="24"/>
        </w:rPr>
        <w:t>日から施行する。</w:t>
      </w:r>
    </w:p>
    <w:sectPr w:rsidR="00B27C97" w:rsidSect="00FE05F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D1EE5"/>
    <w:multiLevelType w:val="hybridMultilevel"/>
    <w:tmpl w:val="FCB67DE8"/>
    <w:lvl w:ilvl="0" w:tplc="0066B97A">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4E"/>
    <w:rsid w:val="00001CDB"/>
    <w:rsid w:val="00083E11"/>
    <w:rsid w:val="00091F3D"/>
    <w:rsid w:val="000D0E38"/>
    <w:rsid w:val="000E6834"/>
    <w:rsid w:val="001437C5"/>
    <w:rsid w:val="00146FF7"/>
    <w:rsid w:val="00164CA4"/>
    <w:rsid w:val="001B4223"/>
    <w:rsid w:val="001D6D7C"/>
    <w:rsid w:val="001F2A8A"/>
    <w:rsid w:val="002477F2"/>
    <w:rsid w:val="002A1BD3"/>
    <w:rsid w:val="002E1E4D"/>
    <w:rsid w:val="00326887"/>
    <w:rsid w:val="003648C6"/>
    <w:rsid w:val="003B3BDF"/>
    <w:rsid w:val="003F03AE"/>
    <w:rsid w:val="00402FDA"/>
    <w:rsid w:val="004535DD"/>
    <w:rsid w:val="00481803"/>
    <w:rsid w:val="004F6071"/>
    <w:rsid w:val="005222B4"/>
    <w:rsid w:val="005649AD"/>
    <w:rsid w:val="00571569"/>
    <w:rsid w:val="005924F7"/>
    <w:rsid w:val="005B35BC"/>
    <w:rsid w:val="005C6E5B"/>
    <w:rsid w:val="005C708C"/>
    <w:rsid w:val="006102FA"/>
    <w:rsid w:val="006304F5"/>
    <w:rsid w:val="0063350B"/>
    <w:rsid w:val="0064379D"/>
    <w:rsid w:val="00676F75"/>
    <w:rsid w:val="00690239"/>
    <w:rsid w:val="006A25A4"/>
    <w:rsid w:val="006D6111"/>
    <w:rsid w:val="00701D53"/>
    <w:rsid w:val="00713D25"/>
    <w:rsid w:val="00717FF0"/>
    <w:rsid w:val="00723CC2"/>
    <w:rsid w:val="00764318"/>
    <w:rsid w:val="00783D88"/>
    <w:rsid w:val="007D0255"/>
    <w:rsid w:val="00813B4E"/>
    <w:rsid w:val="008431F0"/>
    <w:rsid w:val="00882D83"/>
    <w:rsid w:val="008A4BEE"/>
    <w:rsid w:val="008A6836"/>
    <w:rsid w:val="008B366B"/>
    <w:rsid w:val="008F0440"/>
    <w:rsid w:val="009212DB"/>
    <w:rsid w:val="009353AE"/>
    <w:rsid w:val="00981E82"/>
    <w:rsid w:val="00987F4D"/>
    <w:rsid w:val="00992BBA"/>
    <w:rsid w:val="009B7A76"/>
    <w:rsid w:val="00A44CAA"/>
    <w:rsid w:val="00A44E05"/>
    <w:rsid w:val="00A85D85"/>
    <w:rsid w:val="00AD7A88"/>
    <w:rsid w:val="00B15493"/>
    <w:rsid w:val="00B26378"/>
    <w:rsid w:val="00B27C97"/>
    <w:rsid w:val="00B85CFD"/>
    <w:rsid w:val="00BE6169"/>
    <w:rsid w:val="00BF64EE"/>
    <w:rsid w:val="00C119D9"/>
    <w:rsid w:val="00C20BCE"/>
    <w:rsid w:val="00C2129F"/>
    <w:rsid w:val="00C85C90"/>
    <w:rsid w:val="00CC275C"/>
    <w:rsid w:val="00CD1E28"/>
    <w:rsid w:val="00D64CB2"/>
    <w:rsid w:val="00E4768C"/>
    <w:rsid w:val="00E62904"/>
    <w:rsid w:val="00E83BB1"/>
    <w:rsid w:val="00EC0087"/>
    <w:rsid w:val="00EE1BD9"/>
    <w:rsid w:val="00F10E80"/>
    <w:rsid w:val="00F13183"/>
    <w:rsid w:val="00F23950"/>
    <w:rsid w:val="00FE0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4E8FD3"/>
  <w15:chartTrackingRefBased/>
  <w15:docId w15:val="{15217653-F7EF-4EFE-B192-437D4D6B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569"/>
    <w:pPr>
      <w:ind w:leftChars="400" w:left="840"/>
    </w:pPr>
  </w:style>
  <w:style w:type="paragraph" w:styleId="a4">
    <w:name w:val="Closing"/>
    <w:basedOn w:val="a"/>
    <w:link w:val="a5"/>
    <w:uiPriority w:val="99"/>
    <w:unhideWhenUsed/>
    <w:rsid w:val="009212DB"/>
    <w:pPr>
      <w:jc w:val="right"/>
    </w:pPr>
  </w:style>
  <w:style w:type="character" w:customStyle="1" w:styleId="a5">
    <w:name w:val="結語 (文字)"/>
    <w:basedOn w:val="a0"/>
    <w:link w:val="a4"/>
    <w:uiPriority w:val="99"/>
    <w:rsid w:val="0092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1186</TotalTime>
  <Pages>5</Pages>
  <Words>734</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千秋</dc:creator>
  <cp:keywords/>
  <dc:description/>
  <cp:lastModifiedBy>小俣　千秋</cp:lastModifiedBy>
  <cp:revision>24</cp:revision>
  <cp:lastPrinted>2026-01-27T02:36:00Z</cp:lastPrinted>
  <dcterms:created xsi:type="dcterms:W3CDTF">2026-01-22T04:18:00Z</dcterms:created>
  <dcterms:modified xsi:type="dcterms:W3CDTF">2026-04-03T02:28:00Z</dcterms:modified>
</cp:coreProperties>
</file>