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001D" w14:textId="77777777" w:rsidR="00FA6043" w:rsidRDefault="00FA6043" w:rsidP="00FA60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坂戸市指定暑熱避難施設（クーリングシェルター）募集要領</w:t>
      </w:r>
    </w:p>
    <w:p w14:paraId="3B2236F2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</w:p>
    <w:p w14:paraId="2AA2B6A9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3F463594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熱中症による健康に係る被害の発生防止を目的とし、気候変動適応法が改正され、指定暑熱避難施設（以下、「</w:t>
      </w:r>
      <w:bookmarkStart w:id="0" w:name="_Hlk172624202"/>
      <w:r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」という。）を市町村長が指定できるようになりました。</w:t>
      </w:r>
    </w:p>
    <w:p w14:paraId="038253D9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クーリングシェルターとは、熱中症特別警戒アラート発表時に、市民、その他の者が暑熱を避けるために開放される施設であり、市では公共施設のほか、民間施設にもクーリングシェルターとしてご協力いただきたいたと考えております。</w:t>
      </w:r>
    </w:p>
    <w:p w14:paraId="39D76095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つきましては、クーリングシェルターを運用し、市と共に、熱中症対策に取り組んでいただける民間施設を募集します。</w:t>
      </w:r>
    </w:p>
    <w:p w14:paraId="16A1092D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AE9BD0B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（指定施設の実施内容）</w:t>
      </w:r>
    </w:p>
    <w:p w14:paraId="34062397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クーリングシェルターに指定された施設は、主に次の内容を実施します。</w:t>
      </w:r>
    </w:p>
    <w:p w14:paraId="6A903477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（１）施設の出入り口等、見やすい場所へのクーリングシェルターである旨を表示</w:t>
      </w:r>
    </w:p>
    <w:p w14:paraId="3939A68D" w14:textId="77777777" w:rsidR="00FA6043" w:rsidRDefault="00FA6043" w:rsidP="00FA604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した掲示物の掲示</w:t>
      </w:r>
    </w:p>
    <w:p w14:paraId="73B74995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（２）冷房施設の適切な管理</w:t>
      </w:r>
    </w:p>
    <w:p w14:paraId="598EDB94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（３）休憩用の椅子、ソファー等の準備（既存の物で可）</w:t>
      </w:r>
    </w:p>
    <w:p w14:paraId="588A9FBF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（４）熱中症特別警戒アラート発表時のクーリングシェルターの開放</w:t>
      </w:r>
    </w:p>
    <w:p w14:paraId="591F3A34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（５）飲料購入場所の案内（問い合わせがあった場合）</w:t>
      </w:r>
    </w:p>
    <w:p w14:paraId="1E08B23D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</w:p>
    <w:p w14:paraId="4EAA7D5D" w14:textId="77777777" w:rsidR="00FA6043" w:rsidRDefault="00FA6043" w:rsidP="00FA6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（応募資格）</w:t>
      </w:r>
    </w:p>
    <w:p w14:paraId="7D984341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応募資格は、市内に所在する施設で、次の条件を満たすことができる施設とします。</w:t>
      </w:r>
    </w:p>
    <w:p w14:paraId="55591916" w14:textId="77777777" w:rsidR="00FA6043" w:rsidRDefault="00FA6043" w:rsidP="00FA60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（１）適当な冷房施設を有する施設</w:t>
      </w:r>
    </w:p>
    <w:p w14:paraId="5624403A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（２）熱中症特別警戒アラートが発表されたときに、市民その他の者に無料で開放できる施設</w:t>
      </w:r>
    </w:p>
    <w:p w14:paraId="47C0C5BD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（３）利用者が滞在する際、適切な空間を保つことができる施設</w:t>
      </w:r>
    </w:p>
    <w:p w14:paraId="496EC73D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（４）施設情報を市のホームページに掲載できる施設</w:t>
      </w:r>
    </w:p>
    <w:p w14:paraId="39DE585C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（５）利用者が熱中症予防のために、飲食することが可能な施設</w:t>
      </w:r>
    </w:p>
    <w:p w14:paraId="21F09C2A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6A3A976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（施設運用期間）</w:t>
      </w:r>
    </w:p>
    <w:p w14:paraId="6FA8E22A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クーリングシェルターの運用期間は、熱中症特別警戒アラート運用期間（４月第４水曜日～</w:t>
      </w:r>
      <w:r>
        <w:rPr>
          <w:rFonts w:ascii="ＭＳ 明朝" w:eastAsia="ＭＳ 明朝" w:hAnsi="ＭＳ 明朝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月第４水曜日）とします。なお、運用できる日及び時間帯は、各施設の実情に応じます。</w:t>
      </w:r>
    </w:p>
    <w:p w14:paraId="3CF95E58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5A51DD3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（応募方法）</w:t>
      </w:r>
    </w:p>
    <w:p w14:paraId="6A7608E8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別紙応募用紙に必要事項を記載の上、持参、郵送、ファックス、電子メールのいずれかの方法によって、坂戸市立市民健康センター成人保健係に提出してく</w:t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ださい。</w:t>
      </w:r>
    </w:p>
    <w:p w14:paraId="4D40A3A4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3D2B1FB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（提出後の流れ）</w:t>
      </w:r>
    </w:p>
    <w:p w14:paraId="0502B724" w14:textId="77777777" w:rsidR="00FA6043" w:rsidRDefault="00FA6043" w:rsidP="00FA6043">
      <w:pPr>
        <w:pStyle w:val="a5"/>
        <w:ind w:leftChars="0" w:lef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　応募用紙提出後の流れは、次のとおりとなります。</w:t>
      </w:r>
    </w:p>
    <w:p w14:paraId="54388218" w14:textId="77777777" w:rsidR="00FA6043" w:rsidRDefault="00FA6043" w:rsidP="00FA6043">
      <w:pPr>
        <w:pStyle w:val="a5"/>
        <w:ind w:leftChars="0" w:left="480" w:hangingChars="200" w:hanging="480"/>
      </w:pPr>
      <w:r>
        <w:rPr>
          <w:rFonts w:hAnsi="ＭＳ 明朝" w:hint="eastAsia"/>
          <w:szCs w:val="24"/>
        </w:rPr>
        <w:t>（１）坂戸市立市民健康センターで、</w:t>
      </w:r>
      <w:r w:rsidRPr="009B366F">
        <w:rPr>
          <w:rFonts w:hAnsi="ＭＳ 明朝" w:hint="eastAsia"/>
        </w:rPr>
        <w:t>坂戸市</w:t>
      </w:r>
      <w:r>
        <w:rPr>
          <w:rFonts w:hint="eastAsia"/>
        </w:rPr>
        <w:t>指定暑熱避難施設（クーリングシェルター）応募用紙を受理</w:t>
      </w:r>
    </w:p>
    <w:p w14:paraId="16E3BE65" w14:textId="77777777" w:rsidR="00FA6043" w:rsidRDefault="00FA6043" w:rsidP="00FA6043">
      <w:pPr>
        <w:pStyle w:val="a5"/>
        <w:ind w:leftChars="0" w:left="480" w:hangingChars="200" w:hanging="480"/>
      </w:pPr>
      <w:r>
        <w:rPr>
          <w:rFonts w:hint="eastAsia"/>
        </w:rPr>
        <w:t>（２）応募した民間施設と指定基準（適当な冷房設備、開放スペース等）について確認及び調整</w:t>
      </w:r>
    </w:p>
    <w:p w14:paraId="3A0BDCD8" w14:textId="77777777" w:rsidR="00FA6043" w:rsidRDefault="00FA6043" w:rsidP="00FA6043">
      <w:pPr>
        <w:pStyle w:val="a5"/>
        <w:ind w:leftChars="0" w:left="480" w:hangingChars="200" w:hanging="480"/>
      </w:pPr>
      <w:r>
        <w:rPr>
          <w:rFonts w:hint="eastAsia"/>
        </w:rPr>
        <w:t>（３）気候変動適応法に基づく指定暑熱避難施設（クーリングシェルター）係る協定書を締結</w:t>
      </w:r>
    </w:p>
    <w:p w14:paraId="74240E20" w14:textId="77777777" w:rsidR="00FA6043" w:rsidRDefault="00FA6043" w:rsidP="00FA6043">
      <w:pPr>
        <w:pStyle w:val="a5"/>
        <w:ind w:leftChars="0" w:left="0"/>
      </w:pPr>
      <w:r>
        <w:rPr>
          <w:rFonts w:hint="eastAsia"/>
        </w:rPr>
        <w:t>（４）</w:t>
      </w:r>
      <w:r w:rsidRPr="00CD457A">
        <w:rPr>
          <w:rFonts w:hAnsi="ＭＳ 明朝" w:hint="eastAsia"/>
        </w:rPr>
        <w:t>坂戸市</w:t>
      </w:r>
      <w:r>
        <w:rPr>
          <w:rFonts w:hint="eastAsia"/>
        </w:rPr>
        <w:t>指定暑熱避難施設（クーリングシェルター）として指定</w:t>
      </w:r>
    </w:p>
    <w:p w14:paraId="263EE2A7" w14:textId="77777777" w:rsidR="00FA6043" w:rsidRDefault="00FA6043" w:rsidP="00FA6043">
      <w:pPr>
        <w:pStyle w:val="a5"/>
        <w:ind w:leftChars="0" w:left="0"/>
      </w:pPr>
      <w:r>
        <w:rPr>
          <w:rFonts w:hint="eastAsia"/>
        </w:rPr>
        <w:t>（５）掲示物等の配布</w:t>
      </w:r>
    </w:p>
    <w:p w14:paraId="5589F26A" w14:textId="77777777" w:rsidR="00FA6043" w:rsidRDefault="00FA6043" w:rsidP="00FA6043">
      <w:pPr>
        <w:pStyle w:val="a5"/>
        <w:ind w:leftChars="0" w:left="0"/>
      </w:pPr>
      <w:r>
        <w:rPr>
          <w:rFonts w:hint="eastAsia"/>
        </w:rPr>
        <w:t>（６）ホームページ等で公表</w:t>
      </w:r>
    </w:p>
    <w:p w14:paraId="2825ACDE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8658AC1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A88DA3D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問合せ先</w:t>
      </w:r>
    </w:p>
    <w:p w14:paraId="6F2944FA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〒３５０－０２１２</w:t>
      </w:r>
    </w:p>
    <w:p w14:paraId="1D481D8A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坂戸市大字石井２３２７－３</w:t>
      </w:r>
    </w:p>
    <w:p w14:paraId="72A1EE34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坂戸市立市民健康センター</w:t>
      </w:r>
    </w:p>
    <w:p w14:paraId="493C2E23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電話：０４９－２８４－１６２１</w:t>
      </w:r>
    </w:p>
    <w:p w14:paraId="24C2C843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FA6043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480" w:id="-938318078"/>
        </w:rPr>
        <w:t>ＦＡＸ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：０４９－２８４－３９３９</w:t>
      </w:r>
    </w:p>
    <w:p w14:paraId="5F897A1F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FA6043">
        <w:rPr>
          <w:rFonts w:ascii="ＭＳ 明朝" w:eastAsia="ＭＳ 明朝" w:hAnsi="ＭＳ 明朝"/>
          <w:w w:val="66"/>
          <w:kern w:val="0"/>
          <w:sz w:val="24"/>
          <w:szCs w:val="24"/>
          <w:fitText w:val="480" w:id="-938318077"/>
        </w:rPr>
        <w:t>E-mail</w:t>
      </w:r>
      <w:r>
        <w:rPr>
          <w:rFonts w:ascii="ＭＳ 明朝" w:eastAsia="ＭＳ 明朝" w:hAnsi="ＭＳ 明朝"/>
          <w:kern w:val="0"/>
          <w:sz w:val="24"/>
          <w:szCs w:val="24"/>
        </w:rPr>
        <w:t>:sakado55@city.sakado.lg.jp</w:t>
      </w:r>
    </w:p>
    <w:p w14:paraId="381ED18D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kern w:val="0"/>
          <w:sz w:val="24"/>
          <w:szCs w:val="24"/>
        </w:rPr>
      </w:pPr>
    </w:p>
    <w:p w14:paraId="1159E358" w14:textId="77777777" w:rsidR="00FA6043" w:rsidRPr="007D7D8E" w:rsidRDefault="00FA6043" w:rsidP="00FA6043">
      <w:pPr>
        <w:ind w:left="331" w:hangingChars="200" w:hanging="331"/>
        <w:rPr>
          <w:rFonts w:ascii="ＭＳ 明朝" w:eastAsia="ＭＳ 明朝" w:hAnsi="ＭＳ 明朝"/>
          <w:spacing w:val="4"/>
          <w:w w:val="66"/>
          <w:kern w:val="0"/>
          <w:sz w:val="24"/>
          <w:szCs w:val="24"/>
        </w:rPr>
      </w:pPr>
    </w:p>
    <w:p w14:paraId="407367A2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kern w:val="0"/>
          <w:sz w:val="24"/>
          <w:szCs w:val="24"/>
        </w:rPr>
      </w:pPr>
    </w:p>
    <w:p w14:paraId="265B8254" w14:textId="77777777" w:rsidR="00FA6043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FA38724" w14:textId="77777777" w:rsidR="00FA6043" w:rsidRPr="005126EF" w:rsidRDefault="00FA6043" w:rsidP="00FA604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0809A99" w14:textId="77777777" w:rsidR="00DA5941" w:rsidRPr="00FA6043" w:rsidRDefault="00DA5941"/>
    <w:sectPr w:rsidR="00DA5941" w:rsidRPr="00FA6043">
      <w:headerReference w:type="default" r:id="rId4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383" w14:textId="77777777" w:rsidR="003B7BEB" w:rsidRDefault="00FA6043">
    <w:pPr>
      <w:pStyle w:val="a3"/>
    </w:pPr>
    <w:r>
      <w:rPr>
        <w:rFonts w:hint="eastAsia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43"/>
    <w:rsid w:val="00DA5941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7109B"/>
  <w15:chartTrackingRefBased/>
  <w15:docId w15:val="{91563A5D-BECA-4C01-9F5E-65DD10C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43"/>
    <w:pPr>
      <w:widowControl w:val="0"/>
      <w:jc w:val="both"/>
    </w:pPr>
    <w:rPr>
      <w:rFonts w:asciiTheme="minorHAnsi" w:eastAsiaTheme="minorEastAsia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043"/>
    <w:rPr>
      <w:rFonts w:asciiTheme="minorHAnsi" w:eastAsiaTheme="minorEastAsia" w:cs="Times New Roman"/>
      <w:sz w:val="21"/>
    </w:rPr>
  </w:style>
  <w:style w:type="paragraph" w:styleId="a5">
    <w:name w:val="List Paragraph"/>
    <w:basedOn w:val="a"/>
    <w:uiPriority w:val="34"/>
    <w:qFormat/>
    <w:rsid w:val="00FA6043"/>
    <w:pPr>
      <w:ind w:leftChars="400" w:left="840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直子</dc:creator>
  <cp:keywords/>
  <dc:description/>
  <cp:lastModifiedBy>長谷部　直子</cp:lastModifiedBy>
  <cp:revision>1</cp:revision>
  <dcterms:created xsi:type="dcterms:W3CDTF">2024-08-02T00:39:00Z</dcterms:created>
  <dcterms:modified xsi:type="dcterms:W3CDTF">2024-08-02T00:40:00Z</dcterms:modified>
</cp:coreProperties>
</file>